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620A" w14:textId="77777777" w:rsidR="00392306" w:rsidRPr="000809A4" w:rsidRDefault="00392306" w:rsidP="00392306">
      <w:pPr>
        <w:spacing w:after="0" w:line="259" w:lineRule="auto"/>
        <w:ind w:left="0" w:right="6" w:firstLine="0"/>
        <w:jc w:val="center"/>
      </w:pPr>
      <w:bookmarkStart w:id="0" w:name="_GoBack"/>
      <w:bookmarkEnd w:id="0"/>
      <w:r w:rsidRPr="000809A4">
        <w:rPr>
          <w:b/>
          <w:sz w:val="28"/>
        </w:rPr>
        <w:t xml:space="preserve">EU – Bosnia and Herzegovina Stabilisation and Association Agreement </w:t>
      </w:r>
    </w:p>
    <w:p w14:paraId="111A04DC" w14:textId="39638DE5" w:rsidR="00392306" w:rsidRPr="000809A4" w:rsidRDefault="00392306" w:rsidP="00392306">
      <w:pPr>
        <w:spacing w:after="0" w:line="259" w:lineRule="auto"/>
        <w:ind w:left="10" w:right="6" w:hanging="10"/>
        <w:jc w:val="center"/>
      </w:pPr>
      <w:r w:rsidRPr="000809A4">
        <w:rPr>
          <w:b/>
        </w:rPr>
        <w:t>9</w:t>
      </w:r>
      <w:r w:rsidRPr="000809A4">
        <w:rPr>
          <w:b/>
          <w:vertAlign w:val="superscript"/>
        </w:rPr>
        <w:t>th</w:t>
      </w:r>
      <w:r w:rsidRPr="000809A4">
        <w:rPr>
          <w:b/>
        </w:rPr>
        <w:t xml:space="preserve"> Public Administration Reform Special Group </w:t>
      </w:r>
    </w:p>
    <w:p w14:paraId="2E391CA0" w14:textId="77777777" w:rsidR="00392306" w:rsidRPr="000809A4" w:rsidRDefault="00392306" w:rsidP="00392306">
      <w:pPr>
        <w:spacing w:after="69" w:line="259" w:lineRule="auto"/>
        <w:ind w:left="-29" w:right="-26" w:firstLine="0"/>
        <w:jc w:val="left"/>
      </w:pPr>
      <w:r w:rsidRPr="002102DE">
        <w:rPr>
          <w:rFonts w:ascii="Calibri" w:eastAsia="Calibri" w:hAnsi="Calibri" w:cs="Calibri"/>
          <w:noProof/>
          <w:sz w:val="22"/>
          <w:lang w:val="bs-Latn-BA" w:eastAsia="bs-Latn-BA"/>
        </w:rPr>
        <mc:AlternateContent>
          <mc:Choice Requires="wpg">
            <w:drawing>
              <wp:inline distT="0" distB="0" distL="0" distR="0" wp14:anchorId="370677F6" wp14:editId="0E34FA9A">
                <wp:extent cx="5769229" cy="6096"/>
                <wp:effectExtent l="0" t="0" r="0" b="0"/>
                <wp:docPr id="6974" name="Group 697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E710DC-AF8F-40EF-AF8C-BEB21BE675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7378" name="Shape 7378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16="http://schemas.microsoft.com/office/drawing/2014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974" style="width:454.25pt;height:.5pt;mso-position-horizontal-relative:char;mso-position-vertical-relative:line" coordsize="57692,60" o:spid="_x0000_s1026" w14:anchorId="422595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">
                <v:shape id="Shape 7378" style="position:absolute;width:57692;height:91;visibility:visible;mso-wrap-style:square;v-text-anchor:top" coordsize="5769229,9144" o:spid="_x0000_s1027" fillcolor="black" stroked="f" strokeweight="0" path="m,l5769229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">
                  <v:stroke miterlimit="83231f" joinstyle="miter"/>
                  <v:path textboxrect="0,0,5769229,9144" arrowok="t"/>
                </v:shape>
                <w10:anchorlock/>
              </v:group>
            </w:pict>
          </mc:Fallback>
        </mc:AlternateContent>
      </w:r>
    </w:p>
    <w:p w14:paraId="600C0283" w14:textId="68E6D691" w:rsidR="00392306" w:rsidRPr="000809A4" w:rsidRDefault="00392306" w:rsidP="00392306">
      <w:pPr>
        <w:spacing w:after="0" w:line="259" w:lineRule="auto"/>
        <w:ind w:left="10" w:right="6" w:hanging="10"/>
        <w:jc w:val="center"/>
      </w:pPr>
      <w:r w:rsidRPr="000809A4">
        <w:rPr>
          <w:b/>
        </w:rPr>
        <w:t xml:space="preserve">Date: 24 April 2026 </w:t>
      </w:r>
    </w:p>
    <w:p w14:paraId="47C93401" w14:textId="77777777" w:rsidR="00392306" w:rsidRPr="000809A4" w:rsidRDefault="00392306" w:rsidP="00392306">
      <w:pPr>
        <w:spacing w:after="71" w:line="259" w:lineRule="auto"/>
        <w:ind w:left="-29" w:right="-26" w:firstLine="0"/>
        <w:jc w:val="left"/>
      </w:pPr>
      <w:r w:rsidRPr="002102DE">
        <w:rPr>
          <w:rFonts w:ascii="Calibri" w:eastAsia="Calibri" w:hAnsi="Calibri" w:cs="Calibri"/>
          <w:noProof/>
          <w:sz w:val="22"/>
          <w:lang w:val="bs-Latn-BA" w:eastAsia="bs-Latn-BA"/>
        </w:rPr>
        <mc:AlternateContent>
          <mc:Choice Requires="wpg">
            <w:drawing>
              <wp:inline distT="0" distB="0" distL="0" distR="0" wp14:anchorId="217E9E72" wp14:editId="11912D3F">
                <wp:extent cx="5769229" cy="6096"/>
                <wp:effectExtent l="0" t="0" r="0" b="0"/>
                <wp:docPr id="6975" name="Group 69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C139F8-DEE5-41F0-BDBF-14777C2E8F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7380" name="Shape 7380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16="http://schemas.microsoft.com/office/drawing/2014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975" style="width:454.25pt;height:.5pt;mso-position-horizontal-relative:char;mso-position-vertical-relative:line" coordsize="57692,60" o:spid="_x0000_s1026" w14:anchorId="21622F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">
                <v:shape id="Shape 7380" style="position:absolute;width:57692;height:91;visibility:visible;mso-wrap-style:square;v-text-anchor:top" coordsize="5769229,9144" o:spid="_x0000_s1027" fillcolor="black" stroked="f" strokeweight="0" path="m,l5769229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">
                  <v:stroke miterlimit="83231f" joinstyle="miter"/>
                  <v:path textboxrect="0,0,5769229,9144" arrowok="t"/>
                </v:shape>
                <w10:anchorlock/>
              </v:group>
            </w:pict>
          </mc:Fallback>
        </mc:AlternateContent>
      </w:r>
    </w:p>
    <w:p w14:paraId="299D2506" w14:textId="77777777" w:rsidR="00392306" w:rsidRPr="000809A4" w:rsidRDefault="00392306" w:rsidP="00392306">
      <w:pPr>
        <w:spacing w:after="66" w:line="259" w:lineRule="auto"/>
        <w:ind w:left="10" w:right="4" w:hanging="10"/>
        <w:jc w:val="center"/>
        <w:rPr>
          <w:b/>
        </w:rPr>
      </w:pPr>
      <w:r w:rsidRPr="000809A4">
        <w:rPr>
          <w:b/>
        </w:rPr>
        <w:t>Recommendations</w:t>
      </w:r>
    </w:p>
    <w:p w14:paraId="1319DA52" w14:textId="2CBFF7B3" w:rsidR="00392306" w:rsidRPr="000809A4" w:rsidRDefault="00392306" w:rsidP="00EB6FB2">
      <w:pPr>
        <w:spacing w:after="66" w:line="259" w:lineRule="auto"/>
        <w:ind w:left="10" w:right="4" w:hanging="10"/>
        <w:jc w:val="center"/>
      </w:pPr>
      <w:r w:rsidRPr="000809A4">
        <w:rPr>
          <w:b/>
          <w:sz w:val="20"/>
        </w:rPr>
        <w:t>PAR Special Group recommendations should be published in the PAR Coordinator’s websites at each government level and provide the links to the European Commission.</w:t>
      </w:r>
    </w:p>
    <w:p w14:paraId="61D942E5" w14:textId="77777777" w:rsidR="00392306" w:rsidRPr="000809A4" w:rsidRDefault="00392306" w:rsidP="00392306">
      <w:pPr>
        <w:spacing w:after="65" w:line="259" w:lineRule="auto"/>
        <w:ind w:left="-29" w:right="-26" w:firstLine="0"/>
        <w:jc w:val="left"/>
      </w:pPr>
      <w:r w:rsidRPr="002102DE">
        <w:rPr>
          <w:rFonts w:ascii="Calibri" w:eastAsia="Calibri" w:hAnsi="Calibri" w:cs="Calibri"/>
          <w:noProof/>
          <w:sz w:val="22"/>
          <w:lang w:val="bs-Latn-BA" w:eastAsia="bs-Latn-BA"/>
        </w:rPr>
        <mc:AlternateContent>
          <mc:Choice Requires="wpg">
            <w:drawing>
              <wp:inline distT="0" distB="0" distL="0" distR="0" wp14:anchorId="09817559" wp14:editId="467F984B">
                <wp:extent cx="5769229" cy="6096"/>
                <wp:effectExtent l="0" t="0" r="0" b="0"/>
                <wp:docPr id="6976" name="Group 69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076F58-A97C-45B4-910E-16209BA21A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7382" name="Shape 7382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16="http://schemas.microsoft.com/office/drawing/2014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976" style="width:454.25pt;height:.5pt;mso-position-horizontal-relative:char;mso-position-vertical-relative:line" coordsize="57692,60" o:spid="_x0000_s1026" w14:anchorId="33E0E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">
                <v:shape id="Shape 7382" style="position:absolute;width:57692;height:91;visibility:visible;mso-wrap-style:square;v-text-anchor:top" coordsize="5769229,9144" o:spid="_x0000_s1027" fillcolor="black" stroked="f" strokeweight="0" path="m,l5769229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">
                  <v:stroke miterlimit="83231f" joinstyle="miter"/>
                  <v:path textboxrect="0,0,5769229,9144" arrowok="t"/>
                </v:shape>
                <w10:anchorlock/>
              </v:group>
            </w:pict>
          </mc:Fallback>
        </mc:AlternateContent>
      </w:r>
    </w:p>
    <w:p w14:paraId="2FC85DE6" w14:textId="77777777" w:rsidR="00E11E32" w:rsidRPr="000809A4" w:rsidRDefault="00392306" w:rsidP="00E11E32">
      <w:pPr>
        <w:spacing w:after="37" w:line="259" w:lineRule="auto"/>
        <w:ind w:left="0" w:right="0" w:firstLine="0"/>
        <w:jc w:val="left"/>
        <w:rPr>
          <w:b/>
        </w:rPr>
      </w:pPr>
      <w:r w:rsidRPr="000809A4">
        <w:rPr>
          <w:b/>
        </w:rPr>
        <w:t xml:space="preserve"> </w:t>
      </w:r>
    </w:p>
    <w:p w14:paraId="4DECF60B" w14:textId="5B8E6697" w:rsidR="00392306" w:rsidRPr="000809A4" w:rsidRDefault="00392306" w:rsidP="00EB6FB2">
      <w:pPr>
        <w:pStyle w:val="ListParagraph"/>
        <w:numPr>
          <w:ilvl w:val="0"/>
          <w:numId w:val="10"/>
        </w:numPr>
        <w:spacing w:after="37" w:line="259" w:lineRule="auto"/>
        <w:ind w:right="0"/>
        <w:jc w:val="left"/>
      </w:pPr>
      <w:r w:rsidRPr="00EB6FB2">
        <w:rPr>
          <w:b/>
          <w:bCs/>
          <w:color w:val="000000" w:themeColor="text1"/>
          <w:sz w:val="28"/>
          <w:szCs w:val="28"/>
        </w:rPr>
        <w:t>Public Administration Reform Strategic Framework (PAR SF)</w:t>
      </w:r>
      <w:r w:rsidRPr="00EB6FB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p w14:paraId="16A7D213" w14:textId="620CC639" w:rsidR="00392306" w:rsidRPr="00EB6FB2" w:rsidRDefault="00392306" w:rsidP="00EB6FB2">
      <w:pPr>
        <w:pStyle w:val="ListParagraph"/>
        <w:numPr>
          <w:ilvl w:val="1"/>
          <w:numId w:val="10"/>
        </w:numPr>
        <w:spacing w:after="8" w:line="233" w:lineRule="auto"/>
        <w:ind w:right="0"/>
        <w:rPr>
          <w:rFonts w:ascii="Calibri" w:eastAsia="Calibri" w:hAnsi="Calibri" w:cs="Calibri"/>
        </w:rPr>
      </w:pPr>
      <w:r w:rsidRPr="000809A4">
        <w:t xml:space="preserve">Establish a clear calendar </w:t>
      </w:r>
      <w:r w:rsidR="00EB6FB2" w:rsidRPr="000809A4">
        <w:t>for meetings of</w:t>
      </w:r>
      <w:r w:rsidRPr="000809A4">
        <w:t xml:space="preserve"> the </w:t>
      </w:r>
      <w:r w:rsidRPr="00EB6FB2">
        <w:rPr>
          <w:b/>
          <w:bCs/>
        </w:rPr>
        <w:t xml:space="preserve">Coordination Board (CB) </w:t>
      </w:r>
      <w:r w:rsidRPr="00EB6FB2">
        <w:t xml:space="preserve">and </w:t>
      </w:r>
      <w:r w:rsidR="002B1721" w:rsidRPr="000809A4">
        <w:t xml:space="preserve">other </w:t>
      </w:r>
      <w:r w:rsidRPr="00EB6FB2">
        <w:rPr>
          <w:b/>
          <w:bCs/>
        </w:rPr>
        <w:t>Common Platform bodies</w:t>
      </w:r>
      <w:r w:rsidR="00A63C14" w:rsidRPr="00EB6FB2">
        <w:rPr>
          <w:b/>
          <w:bCs/>
        </w:rPr>
        <w:t xml:space="preserve">, </w:t>
      </w:r>
      <w:r w:rsidR="00A63C14" w:rsidRPr="00EB6FB2">
        <w:t xml:space="preserve">while </w:t>
      </w:r>
      <w:r w:rsidR="00A63C14" w:rsidRPr="00EB6FB2">
        <w:rPr>
          <w:b/>
          <w:bCs/>
        </w:rPr>
        <w:t xml:space="preserve">adopting </w:t>
      </w:r>
      <w:r w:rsidR="00A63C14" w:rsidRPr="00EB6FB2">
        <w:t xml:space="preserve">the </w:t>
      </w:r>
      <w:r w:rsidR="00A63C14" w:rsidRPr="000809A4">
        <w:t xml:space="preserve">revised </w:t>
      </w:r>
      <w:r w:rsidR="00A63C14" w:rsidRPr="00EB6FB2">
        <w:rPr>
          <w:b/>
          <w:bCs/>
        </w:rPr>
        <w:t>Action Plan on PAR 2023-2027</w:t>
      </w:r>
      <w:r w:rsidR="00FF6EBF" w:rsidRPr="00EB6FB2">
        <w:rPr>
          <w:b/>
          <w:bCs/>
        </w:rPr>
        <w:t xml:space="preserve">, </w:t>
      </w:r>
      <w:r w:rsidR="00FF6EBF" w:rsidRPr="00EB6FB2">
        <w:t>securing</w:t>
      </w:r>
      <w:r w:rsidR="00FF6EBF" w:rsidRPr="00EB6FB2">
        <w:rPr>
          <w:b/>
          <w:bCs/>
        </w:rPr>
        <w:t xml:space="preserve"> financial resources</w:t>
      </w:r>
      <w:r w:rsidR="00FF6EBF" w:rsidRPr="000809A4">
        <w:t xml:space="preserve"> and sustainability through bi-annual donor coordination meetings </w:t>
      </w:r>
      <w:r w:rsidRPr="000809A4">
        <w:t>(Q</w:t>
      </w:r>
      <w:r w:rsidR="16383A17" w:rsidRPr="000809A4">
        <w:t>3</w:t>
      </w:r>
      <w:r w:rsidRPr="000809A4">
        <w:t xml:space="preserve"> 2026)</w:t>
      </w:r>
      <w:r w:rsidR="00FF6EBF" w:rsidRPr="000809A4">
        <w:t xml:space="preserve"> and increase budgetary ownership to at least 20% for the next budgetary cycle (Q2 2026).</w:t>
      </w:r>
    </w:p>
    <w:p w14:paraId="32CCF1FF" w14:textId="368AFBC2" w:rsidR="00E11E32" w:rsidRPr="000809A4" w:rsidRDefault="00E11E32" w:rsidP="000B4700">
      <w:pPr>
        <w:spacing w:after="1"/>
        <w:ind w:right="0"/>
      </w:pPr>
    </w:p>
    <w:p w14:paraId="7AB24F86" w14:textId="39AD28FB" w:rsidR="00392306" w:rsidRPr="000809A4" w:rsidRDefault="00E11E32" w:rsidP="00EB6FB2">
      <w:pPr>
        <w:pStyle w:val="ListParagraph"/>
        <w:numPr>
          <w:ilvl w:val="0"/>
          <w:numId w:val="10"/>
        </w:numPr>
      </w:pPr>
      <w:r w:rsidRPr="00EB6FB2">
        <w:rPr>
          <w:b/>
          <w:bCs/>
          <w:color w:val="000000" w:themeColor="text1"/>
          <w:sz w:val="28"/>
          <w:szCs w:val="28"/>
        </w:rPr>
        <w:t>P</w:t>
      </w:r>
      <w:r w:rsidR="00392306" w:rsidRPr="00EB6FB2">
        <w:rPr>
          <w:b/>
          <w:bCs/>
          <w:color w:val="000000" w:themeColor="text1"/>
          <w:sz w:val="28"/>
          <w:szCs w:val="28"/>
        </w:rPr>
        <w:t>ublic</w:t>
      </w:r>
      <w:r w:rsidR="00392306" w:rsidRPr="000809A4">
        <w:t xml:space="preserve"> </w:t>
      </w:r>
      <w:r w:rsidR="00392306" w:rsidRPr="00EB6FB2">
        <w:rPr>
          <w:b/>
          <w:bCs/>
          <w:color w:val="000000" w:themeColor="text1"/>
          <w:sz w:val="28"/>
          <w:szCs w:val="28"/>
        </w:rPr>
        <w:t>Finance Management (PFM)</w:t>
      </w:r>
      <w:r w:rsidR="00392306" w:rsidRPr="000809A4">
        <w:t xml:space="preserve"> </w:t>
      </w:r>
    </w:p>
    <w:p w14:paraId="30114093" w14:textId="7109FC02" w:rsidR="000B4700" w:rsidRPr="000809A4" w:rsidRDefault="00827A87" w:rsidP="00EB6FB2">
      <w:pPr>
        <w:pStyle w:val="ListParagraph"/>
        <w:numPr>
          <w:ilvl w:val="1"/>
          <w:numId w:val="10"/>
        </w:numPr>
        <w:ind w:right="0"/>
      </w:pPr>
      <w:r w:rsidRPr="00EB6FB2">
        <w:t xml:space="preserve">Implement </w:t>
      </w:r>
      <w:r w:rsidR="00EB6FB2" w:rsidRPr="00EB6FB2">
        <w:t>all recommendations</w:t>
      </w:r>
      <w:r w:rsidRPr="00EB6FB2">
        <w:t xml:space="preserve"> o</w:t>
      </w:r>
      <w:r w:rsidRPr="000809A4">
        <w:t>f</w:t>
      </w:r>
      <w:r w:rsidRPr="00EB6FB2">
        <w:t xml:space="preserve"> the third </w:t>
      </w:r>
      <w:r w:rsidR="002B1721" w:rsidRPr="000809A4">
        <w:t xml:space="preserve">PFM </w:t>
      </w:r>
      <w:r w:rsidR="00EB6FB2" w:rsidRPr="00EB6FB2">
        <w:t xml:space="preserve">dialogue </w:t>
      </w:r>
      <w:r w:rsidR="00EB6FB2" w:rsidRPr="000809A4">
        <w:t>within</w:t>
      </w:r>
      <w:r w:rsidRPr="000809A4">
        <w:t xml:space="preserve"> the set deadlines, including adoption of</w:t>
      </w:r>
      <w:r w:rsidR="002B1721" w:rsidRPr="000809A4">
        <w:t xml:space="preserve"> PFM </w:t>
      </w:r>
      <w:r w:rsidR="00B44DF7">
        <w:t xml:space="preserve">Reform </w:t>
      </w:r>
      <w:r w:rsidR="002B1721" w:rsidRPr="000809A4">
        <w:t>Strategies</w:t>
      </w:r>
      <w:r w:rsidR="00645F23">
        <w:t xml:space="preserve"> and the comprehensive one 2026-2023 providing a countrywide approach</w:t>
      </w:r>
      <w:r w:rsidR="002B1721" w:rsidRPr="000809A4">
        <w:t>.</w:t>
      </w:r>
      <w:r w:rsidRPr="000809A4">
        <w:t xml:space="preserve"> </w:t>
      </w:r>
    </w:p>
    <w:p w14:paraId="070A1D8D" w14:textId="531700AB" w:rsidR="00392306" w:rsidRPr="00EB6FB2" w:rsidRDefault="00392306" w:rsidP="00EB6FB2">
      <w:pPr>
        <w:pStyle w:val="ListParagraph"/>
        <w:numPr>
          <w:ilvl w:val="0"/>
          <w:numId w:val="10"/>
        </w:numPr>
        <w:ind w:right="0"/>
        <w:rPr>
          <w:b/>
          <w:bCs/>
        </w:rPr>
      </w:pPr>
      <w:r w:rsidRPr="00EB6FB2">
        <w:rPr>
          <w:b/>
          <w:bCs/>
        </w:rPr>
        <w:t xml:space="preserve">Civil Service and Human resource management </w:t>
      </w:r>
    </w:p>
    <w:p w14:paraId="2A1C6EDC" w14:textId="4561F404" w:rsidR="00392306" w:rsidRPr="00EB6FB2" w:rsidRDefault="000809A4" w:rsidP="00EB6FB2">
      <w:pPr>
        <w:pStyle w:val="ListParagraph"/>
        <w:numPr>
          <w:ilvl w:val="1"/>
          <w:numId w:val="10"/>
        </w:numPr>
        <w:ind w:right="0"/>
        <w:rPr>
          <w:b/>
          <w:bCs/>
          <w:i/>
          <w:iCs/>
        </w:rPr>
      </w:pPr>
      <w:r w:rsidRPr="000809A4">
        <w:t>S</w:t>
      </w:r>
      <w:r w:rsidR="00392306" w:rsidRPr="000809A4">
        <w:t xml:space="preserve">trengthen </w:t>
      </w:r>
      <w:r w:rsidR="00392306" w:rsidRPr="00EB6FB2">
        <w:rPr>
          <w:b/>
          <w:bCs/>
        </w:rPr>
        <w:t>cooperation between ministries of justice/administration</w:t>
      </w:r>
      <w:r w:rsidR="00392306" w:rsidRPr="00EB6FB2">
        <w:rPr>
          <w:rFonts w:ascii="Calibri" w:eastAsia="Calibri" w:hAnsi="Calibri" w:cs="Calibri"/>
          <w:sz w:val="22"/>
          <w:szCs w:val="22"/>
        </w:rPr>
        <w:t xml:space="preserve"> </w:t>
      </w:r>
      <w:r w:rsidR="00392306" w:rsidRPr="00EB6FB2">
        <w:rPr>
          <w:b/>
          <w:bCs/>
        </w:rPr>
        <w:t xml:space="preserve">and relevant </w:t>
      </w:r>
      <w:r w:rsidR="00EB6FB2" w:rsidRPr="00EB6FB2">
        <w:rPr>
          <w:b/>
          <w:bCs/>
        </w:rPr>
        <w:t xml:space="preserve">CSAs </w:t>
      </w:r>
      <w:r w:rsidR="00EB6FB2" w:rsidRPr="000809A4">
        <w:t>at</w:t>
      </w:r>
      <w:r w:rsidR="00392306" w:rsidRPr="000809A4">
        <w:t xml:space="preserve"> </w:t>
      </w:r>
      <w:r w:rsidRPr="000809A4">
        <w:t>all levels</w:t>
      </w:r>
      <w:r w:rsidR="00392306" w:rsidRPr="000809A4">
        <w:t xml:space="preserve">, </w:t>
      </w:r>
      <w:r w:rsidR="000B4700" w:rsidRPr="000809A4">
        <w:t xml:space="preserve">finalise recruitment of </w:t>
      </w:r>
      <w:r w:rsidR="00392306" w:rsidRPr="000809A4">
        <w:t>assistant ministers at the state and FBiH level</w:t>
      </w:r>
      <w:r>
        <w:t>s</w:t>
      </w:r>
      <w:r w:rsidR="78DA88A6" w:rsidRPr="000809A4">
        <w:t xml:space="preserve"> (Q2 2026)</w:t>
      </w:r>
      <w:r w:rsidR="00392306" w:rsidRPr="000809A4">
        <w:t xml:space="preserve"> </w:t>
      </w:r>
      <w:r w:rsidR="000B4700" w:rsidRPr="000809A4">
        <w:t>and ensure regular</w:t>
      </w:r>
      <w:r w:rsidR="6426FBCE" w:rsidRPr="000809A4">
        <w:t xml:space="preserve"> </w:t>
      </w:r>
      <w:r w:rsidR="00392306" w:rsidRPr="000809A4">
        <w:t>coo</w:t>
      </w:r>
      <w:r>
        <w:t xml:space="preserve">rdination through the </w:t>
      </w:r>
      <w:r w:rsidR="00B44DF7">
        <w:t xml:space="preserve">civil service agencies’ </w:t>
      </w:r>
      <w:r w:rsidR="00EB6FB2">
        <w:t>directors’</w:t>
      </w:r>
      <w:r>
        <w:t xml:space="preserve"> forum</w:t>
      </w:r>
      <w:r w:rsidR="00FF6EBF" w:rsidRPr="00EB6FB2">
        <w:rPr>
          <w:i/>
          <w:iCs/>
        </w:rPr>
        <w:t>.</w:t>
      </w:r>
    </w:p>
    <w:p w14:paraId="1FD5B016" w14:textId="7FEEFD00" w:rsidR="00392306" w:rsidRPr="00EB6FB2" w:rsidRDefault="00392306" w:rsidP="00EB6FB2">
      <w:pPr>
        <w:pStyle w:val="ListParagraph"/>
        <w:numPr>
          <w:ilvl w:val="1"/>
          <w:numId w:val="10"/>
        </w:numPr>
        <w:ind w:right="0"/>
        <w:rPr>
          <w:b/>
          <w:bCs/>
          <w:i/>
          <w:iCs/>
        </w:rPr>
      </w:pPr>
      <w:r w:rsidRPr="000809A4">
        <w:t xml:space="preserve">Adopt </w:t>
      </w:r>
      <w:r w:rsidR="000809A4">
        <w:t xml:space="preserve">harmonised </w:t>
      </w:r>
      <w:r w:rsidRPr="00EB6FB2">
        <w:rPr>
          <w:b/>
          <w:bCs/>
        </w:rPr>
        <w:t>HRM methodologies</w:t>
      </w:r>
      <w:r w:rsidRPr="000809A4">
        <w:t xml:space="preserve"> on monitoring civil service law implementation</w:t>
      </w:r>
      <w:r w:rsidR="000809A4">
        <w:t xml:space="preserve"> </w:t>
      </w:r>
      <w:r w:rsidR="00EB6FB2">
        <w:t>across</w:t>
      </w:r>
      <w:r w:rsidR="000809A4">
        <w:t xml:space="preserve"> all </w:t>
      </w:r>
      <w:r w:rsidR="00EB6FB2">
        <w:t xml:space="preserve">levels </w:t>
      </w:r>
      <w:r w:rsidR="00EB6FB2" w:rsidRPr="000809A4">
        <w:t>of</w:t>
      </w:r>
      <w:r w:rsidRPr="000809A4">
        <w:t xml:space="preserve"> government (</w:t>
      </w:r>
      <w:r w:rsidR="3D5C34C8" w:rsidRPr="000809A4">
        <w:t>Q3 2026</w:t>
      </w:r>
      <w:r w:rsidR="00EB6FB2" w:rsidRPr="000809A4">
        <w:t>)</w:t>
      </w:r>
      <w:r w:rsidR="00EB6FB2">
        <w:t xml:space="preserve">, </w:t>
      </w:r>
      <w:r w:rsidR="00EB6FB2" w:rsidRPr="000809A4">
        <w:t>upgrade</w:t>
      </w:r>
      <w:r w:rsidRPr="000809A4">
        <w:t xml:space="preserve"> the HRMIS systems</w:t>
      </w:r>
      <w:r w:rsidR="00FF6EBF" w:rsidRPr="00EB6FB2">
        <w:rPr>
          <w:b/>
          <w:bCs/>
          <w:i/>
          <w:iCs/>
        </w:rPr>
        <w:t xml:space="preserve">, </w:t>
      </w:r>
      <w:r w:rsidR="000809A4" w:rsidRPr="00EB6FB2">
        <w:rPr>
          <w:b/>
          <w:bCs/>
        </w:rPr>
        <w:t>and operationalise entity-</w:t>
      </w:r>
      <w:r w:rsidR="00EB6FB2" w:rsidRPr="00EB6FB2">
        <w:rPr>
          <w:b/>
          <w:bCs/>
        </w:rPr>
        <w:t>level</w:t>
      </w:r>
      <w:r w:rsidR="00EB6FB2" w:rsidRPr="00EB6FB2">
        <w:rPr>
          <w:b/>
          <w:bCs/>
          <w:i/>
          <w:iCs/>
        </w:rPr>
        <w:t xml:space="preserve"> </w:t>
      </w:r>
      <w:r w:rsidR="00EB6FB2" w:rsidRPr="00EB6FB2">
        <w:rPr>
          <w:b/>
          <w:bCs/>
        </w:rPr>
        <w:t>public</w:t>
      </w:r>
      <w:r w:rsidR="00FF6EBF" w:rsidRPr="00EB6FB2">
        <w:rPr>
          <w:b/>
          <w:bCs/>
        </w:rPr>
        <w:t xml:space="preserve"> service </w:t>
      </w:r>
      <w:r w:rsidR="00EB6FB2" w:rsidRPr="00EB6FB2">
        <w:rPr>
          <w:b/>
          <w:bCs/>
        </w:rPr>
        <w:t>registries</w:t>
      </w:r>
      <w:r w:rsidR="00EB6FB2" w:rsidRPr="000809A4">
        <w:t xml:space="preserve"> (</w:t>
      </w:r>
      <w:r w:rsidR="005D55A5" w:rsidRPr="000809A4">
        <w:t>Q3 2026).</w:t>
      </w:r>
    </w:p>
    <w:p w14:paraId="63BBA687" w14:textId="761D31B0" w:rsidR="00392306" w:rsidRPr="000809A4" w:rsidRDefault="00392306" w:rsidP="00EB6FB2">
      <w:pPr>
        <w:pStyle w:val="ListParagraph"/>
        <w:numPr>
          <w:ilvl w:val="1"/>
          <w:numId w:val="10"/>
        </w:numPr>
        <w:ind w:right="0"/>
      </w:pPr>
      <w:r w:rsidRPr="000809A4">
        <w:t xml:space="preserve">In line with the common policy framework, adopt and implement </w:t>
      </w:r>
      <w:r w:rsidRPr="00EB6FB2">
        <w:rPr>
          <w:b/>
          <w:bCs/>
        </w:rPr>
        <w:t>HRM strategie</w:t>
      </w:r>
      <w:r w:rsidRPr="000809A4">
        <w:t xml:space="preserve">s at the state, </w:t>
      </w:r>
      <w:r w:rsidRPr="00EB6FB2">
        <w:rPr>
          <w:i/>
          <w:iCs/>
        </w:rPr>
        <w:t>R</w:t>
      </w:r>
      <w:r w:rsidR="00376B1A" w:rsidRPr="00EB6FB2">
        <w:rPr>
          <w:i/>
          <w:iCs/>
        </w:rPr>
        <w:t>S</w:t>
      </w:r>
      <w:r w:rsidRPr="000809A4">
        <w:t xml:space="preserve"> and B</w:t>
      </w:r>
      <w:r w:rsidR="00376B1A">
        <w:t>D</w:t>
      </w:r>
      <w:r w:rsidRPr="000809A4">
        <w:t xml:space="preserve"> levels (</w:t>
      </w:r>
      <w:r w:rsidR="7ECC6EE4" w:rsidRPr="000809A4">
        <w:t>Q3 2026</w:t>
      </w:r>
      <w:r w:rsidRPr="000809A4">
        <w:t>) and continue the implementation of the FBiH HRM Strategy at Federation and cantonal level</w:t>
      </w:r>
      <w:r w:rsidR="00376B1A">
        <w:t>s</w:t>
      </w:r>
      <w:r w:rsidR="000B4700" w:rsidRPr="000809A4">
        <w:t xml:space="preserve"> </w:t>
      </w:r>
      <w:r w:rsidRPr="000809A4">
        <w:t>(</w:t>
      </w:r>
      <w:r w:rsidR="1172A337" w:rsidRPr="000809A4">
        <w:t>Q3 2026</w:t>
      </w:r>
      <w:r w:rsidRPr="000809A4">
        <w:t>).</w:t>
      </w:r>
      <w:r w:rsidRPr="00EB6FB2">
        <w:rPr>
          <w:b/>
          <w:bCs/>
          <w:i/>
          <w:iCs/>
        </w:rPr>
        <w:t xml:space="preserve"> </w:t>
      </w:r>
    </w:p>
    <w:p w14:paraId="30F07A56" w14:textId="008B14A2" w:rsidR="00392306" w:rsidRPr="00EB6FB2" w:rsidRDefault="00392306" w:rsidP="00EB6FB2">
      <w:pPr>
        <w:pStyle w:val="ListParagraph"/>
        <w:numPr>
          <w:ilvl w:val="1"/>
          <w:numId w:val="10"/>
        </w:numPr>
        <w:ind w:right="0"/>
        <w:rPr>
          <w:b/>
          <w:bCs/>
          <w:i/>
          <w:iCs/>
        </w:rPr>
      </w:pPr>
      <w:r w:rsidRPr="000809A4">
        <w:t xml:space="preserve">Harmonise civil service </w:t>
      </w:r>
      <w:r w:rsidR="00376B1A">
        <w:t xml:space="preserve">legislation </w:t>
      </w:r>
      <w:r w:rsidR="00EB6FB2">
        <w:t xml:space="preserve">and </w:t>
      </w:r>
      <w:r w:rsidR="00EB6FB2" w:rsidRPr="000809A4">
        <w:t>HR</w:t>
      </w:r>
      <w:r w:rsidR="00376B1A">
        <w:t xml:space="preserve"> </w:t>
      </w:r>
      <w:r w:rsidR="6C61D984" w:rsidRPr="000809A4">
        <w:t>policies</w:t>
      </w:r>
      <w:r w:rsidRPr="000809A4">
        <w:t xml:space="preserve"> </w:t>
      </w:r>
      <w:r w:rsidR="00376B1A">
        <w:t xml:space="preserve">across all government levels </w:t>
      </w:r>
      <w:r w:rsidRPr="000809A4">
        <w:t xml:space="preserve">and appoint a </w:t>
      </w:r>
      <w:r w:rsidRPr="00EB6FB2">
        <w:rPr>
          <w:b/>
          <w:bCs/>
        </w:rPr>
        <w:t>working group</w:t>
      </w:r>
      <w:r w:rsidRPr="000809A4">
        <w:t xml:space="preserve"> </w:t>
      </w:r>
      <w:r w:rsidR="00376B1A">
        <w:t xml:space="preserve">to complete the </w:t>
      </w:r>
      <w:r w:rsidRPr="000809A4">
        <w:t>process by (</w:t>
      </w:r>
      <w:r w:rsidR="1DBE3486" w:rsidRPr="000809A4">
        <w:t>Q3 2026</w:t>
      </w:r>
      <w:r w:rsidRPr="000809A4">
        <w:t xml:space="preserve">). This </w:t>
      </w:r>
      <w:r w:rsidR="00376B1A">
        <w:t xml:space="preserve">includes aligning </w:t>
      </w:r>
      <w:r w:rsidR="00C12A49">
        <w:t>scope</w:t>
      </w:r>
      <w:r w:rsidR="00B44DF7">
        <w:t xml:space="preserve"> of civil service</w:t>
      </w:r>
      <w:r w:rsidR="00C12A49">
        <w:t xml:space="preserve">, </w:t>
      </w:r>
      <w:r w:rsidRPr="000809A4">
        <w:t xml:space="preserve">recruitment </w:t>
      </w:r>
      <w:r w:rsidR="00C12A49">
        <w:t>standards</w:t>
      </w:r>
      <w:r w:rsidR="00B44DF7">
        <w:t>,</w:t>
      </w:r>
      <w:r w:rsidR="00C12A49">
        <w:t xml:space="preserve"> job classifications, competencies </w:t>
      </w:r>
      <w:r w:rsidR="00EB6FB2">
        <w:t xml:space="preserve">and </w:t>
      </w:r>
      <w:r w:rsidR="00EB6FB2" w:rsidRPr="00EB6FB2">
        <w:rPr>
          <w:b/>
          <w:bCs/>
        </w:rPr>
        <w:t>working</w:t>
      </w:r>
      <w:r w:rsidRPr="00EB6FB2">
        <w:rPr>
          <w:b/>
          <w:bCs/>
        </w:rPr>
        <w:t xml:space="preserve"> conditions</w:t>
      </w:r>
      <w:r w:rsidR="00C12A49" w:rsidRPr="00EB6FB2">
        <w:rPr>
          <w:b/>
          <w:bCs/>
        </w:rPr>
        <w:t xml:space="preserve"> to enable mobility and consistency in</w:t>
      </w:r>
      <w:r w:rsidR="00B44DF7">
        <w:rPr>
          <w:b/>
          <w:bCs/>
        </w:rPr>
        <w:t xml:space="preserve"> organisation of</w:t>
      </w:r>
      <w:r w:rsidR="00C12A49" w:rsidRPr="00EB6FB2">
        <w:rPr>
          <w:b/>
          <w:bCs/>
        </w:rPr>
        <w:t xml:space="preserve"> </w:t>
      </w:r>
      <w:r w:rsidRPr="00EB6FB2">
        <w:rPr>
          <w:b/>
          <w:bCs/>
        </w:rPr>
        <w:t>civil service.</w:t>
      </w:r>
      <w:r w:rsidRPr="00EB6FB2">
        <w:rPr>
          <w:rFonts w:ascii="Calibri" w:eastAsia="Calibri" w:hAnsi="Calibri" w:cs="Calibri"/>
          <w:sz w:val="22"/>
          <w:szCs w:val="22"/>
        </w:rPr>
        <w:t xml:space="preserve"> </w:t>
      </w:r>
      <w:r w:rsidRPr="00EB6FB2">
        <w:rPr>
          <w:b/>
          <w:bCs/>
          <w:i/>
          <w:iCs/>
        </w:rPr>
        <w:t xml:space="preserve"> </w:t>
      </w:r>
    </w:p>
    <w:p w14:paraId="0B4A474B" w14:textId="59DB21EE" w:rsidR="000B4700" w:rsidRPr="000809A4" w:rsidRDefault="00EB6FB2" w:rsidP="00EB6FB2">
      <w:pPr>
        <w:pStyle w:val="ListParagraph"/>
        <w:numPr>
          <w:ilvl w:val="1"/>
          <w:numId w:val="10"/>
        </w:numPr>
        <w:ind w:right="0"/>
      </w:pPr>
      <w:r>
        <w:t xml:space="preserve">Urgently </w:t>
      </w:r>
      <w:r w:rsidRPr="000809A4">
        <w:t>align</w:t>
      </w:r>
      <w:r w:rsidR="78ABCA00" w:rsidRPr="00EB6FB2">
        <w:rPr>
          <w:b/>
          <w:bCs/>
        </w:rPr>
        <w:t xml:space="preserve"> the civil service laws with merit</w:t>
      </w:r>
      <w:r w:rsidR="00C12A49" w:rsidRPr="00EB6FB2">
        <w:rPr>
          <w:b/>
          <w:bCs/>
        </w:rPr>
        <w:t>-</w:t>
      </w:r>
      <w:proofErr w:type="gramStart"/>
      <w:r w:rsidR="00C12A49" w:rsidRPr="00EB6FB2">
        <w:rPr>
          <w:b/>
          <w:bCs/>
        </w:rPr>
        <w:t xml:space="preserve">based </w:t>
      </w:r>
      <w:r w:rsidR="78ABCA00" w:rsidRPr="00EB6FB2">
        <w:rPr>
          <w:b/>
          <w:bCs/>
        </w:rPr>
        <w:t xml:space="preserve"> principles</w:t>
      </w:r>
      <w:proofErr w:type="gramEnd"/>
      <w:r w:rsidR="78ABCA00" w:rsidRPr="000809A4">
        <w:t xml:space="preserve">, </w:t>
      </w:r>
      <w:r w:rsidR="00C12A49">
        <w:t xml:space="preserve">at state and entity level </w:t>
      </w:r>
      <w:r w:rsidR="78ABCA00" w:rsidRPr="000809A4">
        <w:t xml:space="preserve"> (</w:t>
      </w:r>
      <w:r w:rsidR="41411481" w:rsidRPr="000809A4">
        <w:t>Q3 2026</w:t>
      </w:r>
      <w:r w:rsidR="78ABCA00" w:rsidRPr="000809A4">
        <w:t xml:space="preserve">); </w:t>
      </w:r>
      <w:r w:rsidR="00C12A49">
        <w:t xml:space="preserve">in FBiH, complete coordination with cantons and finalise legal amendments (Q2 2026).  </w:t>
      </w:r>
      <w:r>
        <w:t xml:space="preserve">Eliminate </w:t>
      </w:r>
      <w:r w:rsidRPr="00EB6FB2">
        <w:rPr>
          <w:b/>
          <w:bCs/>
        </w:rPr>
        <w:t>non</w:t>
      </w:r>
      <w:r w:rsidR="00C12A49" w:rsidRPr="00EB6FB2">
        <w:rPr>
          <w:b/>
          <w:bCs/>
        </w:rPr>
        <w:t>-</w:t>
      </w:r>
      <w:r w:rsidRPr="00EB6FB2">
        <w:rPr>
          <w:b/>
          <w:bCs/>
        </w:rPr>
        <w:t>merit-based</w:t>
      </w:r>
      <w:r w:rsidR="78ABCA00" w:rsidRPr="00EB6FB2">
        <w:rPr>
          <w:b/>
          <w:bCs/>
        </w:rPr>
        <w:t xml:space="preserve"> recruitment</w:t>
      </w:r>
      <w:r w:rsidR="00D8420D" w:rsidRPr="00EB6FB2">
        <w:rPr>
          <w:b/>
          <w:bCs/>
        </w:rPr>
        <w:t xml:space="preserve"> </w:t>
      </w:r>
      <w:r w:rsidRPr="00EB6FB2">
        <w:rPr>
          <w:b/>
          <w:bCs/>
        </w:rPr>
        <w:t xml:space="preserve">practices </w:t>
      </w:r>
      <w:r>
        <w:t>by</w:t>
      </w:r>
      <w:r w:rsidR="00D8420D">
        <w:t xml:space="preserve"> ensuring regular</w:t>
      </w:r>
      <w:r w:rsidR="78ABCA00" w:rsidRPr="000809A4">
        <w:t xml:space="preserve"> competitions</w:t>
      </w:r>
      <w:r w:rsidR="00D8420D">
        <w:t>, especially for</w:t>
      </w:r>
      <w:r w:rsidR="78ABCA00" w:rsidRPr="000809A4">
        <w:t xml:space="preserve"> senior management</w:t>
      </w:r>
      <w:r w:rsidR="00D8420D">
        <w:t>,</w:t>
      </w:r>
      <w:r w:rsidR="78ABCA00" w:rsidRPr="000809A4">
        <w:t xml:space="preserve"> reduc</w:t>
      </w:r>
      <w:r w:rsidR="00D8420D">
        <w:t>e prolonged “</w:t>
      </w:r>
      <w:r w:rsidR="78ABCA00" w:rsidRPr="000809A4">
        <w:t>acting</w:t>
      </w:r>
      <w:r w:rsidR="00D8420D">
        <w:t xml:space="preserve">” </w:t>
      </w:r>
      <w:proofErr w:type="gramStart"/>
      <w:r w:rsidR="00D8420D">
        <w:t xml:space="preserve">appointments </w:t>
      </w:r>
      <w:r w:rsidR="78ABCA00" w:rsidRPr="000809A4">
        <w:t xml:space="preserve"> and</w:t>
      </w:r>
      <w:proofErr w:type="gramEnd"/>
      <w:r w:rsidR="78ABCA00" w:rsidRPr="000809A4">
        <w:t xml:space="preserve"> temporary contracts </w:t>
      </w:r>
      <w:r w:rsidR="35DF0451" w:rsidRPr="000809A4">
        <w:t>and address</w:t>
      </w:r>
      <w:r>
        <w:t xml:space="preserve"> </w:t>
      </w:r>
      <w:r w:rsidR="00D8420D">
        <w:t>mis</w:t>
      </w:r>
      <w:r w:rsidR="35DF0451" w:rsidRPr="000809A4">
        <w:t xml:space="preserve">use of acting </w:t>
      </w:r>
      <w:r w:rsidR="00D8420D">
        <w:t>positions, particularly in RS.</w:t>
      </w:r>
      <w:r w:rsidR="78ABCA00" w:rsidRPr="00EB6FB2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</w:p>
    <w:p w14:paraId="376D40A9" w14:textId="35E704BC" w:rsidR="00392306" w:rsidRPr="00EB6FB2" w:rsidRDefault="00392306" w:rsidP="00EB6FB2">
      <w:pPr>
        <w:pStyle w:val="ListParagraph"/>
        <w:numPr>
          <w:ilvl w:val="0"/>
          <w:numId w:val="10"/>
        </w:numPr>
        <w:ind w:right="0"/>
        <w:rPr>
          <w:rFonts w:asciiTheme="minorHAnsi" w:eastAsiaTheme="minorEastAsia" w:hAnsiTheme="minorHAnsi" w:cstheme="minorBidi"/>
          <w:color w:val="000000" w:themeColor="text1"/>
        </w:rPr>
      </w:pPr>
      <w:bookmarkStart w:id="1" w:name="_Hlk195260486"/>
      <w:r w:rsidRPr="00EB6FB2">
        <w:rPr>
          <w:b/>
          <w:bCs/>
        </w:rPr>
        <w:t xml:space="preserve">Policy Development and Coordination </w:t>
      </w:r>
      <w:bookmarkEnd w:id="1"/>
    </w:p>
    <w:p w14:paraId="755674E0" w14:textId="260FF23D" w:rsidR="00392306" w:rsidRPr="00EB6FB2" w:rsidRDefault="000B4700" w:rsidP="00EB6FB2">
      <w:pPr>
        <w:pStyle w:val="ListParagraph"/>
        <w:numPr>
          <w:ilvl w:val="1"/>
          <w:numId w:val="10"/>
        </w:numPr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0809A4">
        <w:lastRenderedPageBreak/>
        <w:t>Prepare</w:t>
      </w:r>
      <w:r w:rsidR="00D8420D">
        <w:t xml:space="preserve"> and submit for adoption </w:t>
      </w:r>
      <w:proofErr w:type="gramStart"/>
      <w:r w:rsidR="00D8420D">
        <w:t xml:space="preserve">a </w:t>
      </w:r>
      <w:r w:rsidRPr="000809A4">
        <w:t xml:space="preserve"> </w:t>
      </w:r>
      <w:r w:rsidRPr="00EB6FB2">
        <w:rPr>
          <w:b/>
          <w:bCs/>
        </w:rPr>
        <w:t>draft</w:t>
      </w:r>
      <w:proofErr w:type="gramEnd"/>
      <w:r w:rsidRPr="00EB6FB2">
        <w:rPr>
          <w:b/>
          <w:bCs/>
        </w:rPr>
        <w:t xml:space="preserve"> regulation on the countrywide strategic</w:t>
      </w:r>
      <w:r w:rsidRPr="000809A4">
        <w:t xml:space="preserve"> (sector) planning</w:t>
      </w:r>
      <w:r w:rsidR="00D8420D">
        <w:t>,</w:t>
      </w:r>
      <w:r w:rsidRPr="000809A4">
        <w:t xml:space="preserve"> in co-operation with </w:t>
      </w:r>
      <w:r w:rsidR="00D8420D">
        <w:t>all levels of government</w:t>
      </w:r>
      <w:r w:rsidR="00EB6FB2">
        <w:t xml:space="preserve"> </w:t>
      </w:r>
      <w:r w:rsidRPr="000809A4">
        <w:t xml:space="preserve">based on the </w:t>
      </w:r>
      <w:r w:rsidRPr="00EB6FB2">
        <w:rPr>
          <w:b/>
          <w:bCs/>
        </w:rPr>
        <w:t xml:space="preserve">conceptual framework prepared by the EU financial assistance </w:t>
      </w:r>
      <w:r w:rsidRPr="000809A4">
        <w:t xml:space="preserve">and submit to adoption in the BiH Council of </w:t>
      </w:r>
      <w:r w:rsidR="00101F68">
        <w:t>M</w:t>
      </w:r>
      <w:r w:rsidRPr="000809A4">
        <w:t xml:space="preserve">inisters </w:t>
      </w:r>
      <w:r w:rsidR="00392306" w:rsidRPr="000809A4">
        <w:t>(</w:t>
      </w:r>
      <w:r w:rsidR="2DA1BC44" w:rsidRPr="000809A4">
        <w:t>Q3 2026</w:t>
      </w:r>
      <w:r w:rsidR="00392306" w:rsidRPr="000809A4">
        <w:t>)</w:t>
      </w:r>
      <w:r w:rsidR="57BC47EB" w:rsidRPr="000809A4">
        <w:t xml:space="preserve"> </w:t>
      </w:r>
      <w:r w:rsidR="00827A87" w:rsidRPr="000809A4">
        <w:t xml:space="preserve">and </w:t>
      </w:r>
      <w:r w:rsidR="00D8420D">
        <w:t xml:space="preserve">strengthen </w:t>
      </w:r>
      <w:r w:rsidR="00827A87" w:rsidRPr="000809A4">
        <w:t xml:space="preserve"> the mandates and </w:t>
      </w:r>
      <w:r w:rsidR="00D8420D">
        <w:t xml:space="preserve"> capacity </w:t>
      </w:r>
      <w:r w:rsidR="00101F68">
        <w:t>o</w:t>
      </w:r>
      <w:r w:rsidR="00D8420D">
        <w:t xml:space="preserve">f </w:t>
      </w:r>
      <w:r w:rsidR="00827A87" w:rsidRPr="000809A4">
        <w:t xml:space="preserve"> institutions in charge of strategic</w:t>
      </w:r>
      <w:r w:rsidR="00946203" w:rsidRPr="000809A4">
        <w:t xml:space="preserve"> </w:t>
      </w:r>
      <w:r w:rsidR="00827A87" w:rsidRPr="000809A4">
        <w:t>(sector) planning, co-ordination and quality assurance. (Q4 2026)</w:t>
      </w:r>
      <w:r w:rsidR="00827A87" w:rsidRPr="00EB6FB2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</w:p>
    <w:p w14:paraId="36101A9D" w14:textId="432BE438" w:rsidR="00946203" w:rsidRPr="00EB6FB2" w:rsidRDefault="00392306" w:rsidP="00EB6FB2">
      <w:pPr>
        <w:pStyle w:val="ListParagraph"/>
        <w:numPr>
          <w:ilvl w:val="1"/>
          <w:numId w:val="10"/>
        </w:numPr>
        <w:ind w:right="0"/>
        <w:rPr>
          <w:b/>
          <w:bCs/>
          <w:i/>
          <w:iCs/>
        </w:rPr>
      </w:pPr>
      <w:bookmarkStart w:id="2" w:name="_Hlk195260415"/>
      <w:r w:rsidRPr="000809A4">
        <w:t>Finalise</w:t>
      </w:r>
      <w:r w:rsidR="00B403A4">
        <w:t>, in consultation</w:t>
      </w:r>
      <w:r w:rsidRPr="000809A4">
        <w:t xml:space="preserve"> with </w:t>
      </w:r>
      <w:r w:rsidR="00B403A4">
        <w:t xml:space="preserve">the </w:t>
      </w:r>
      <w:r w:rsidRPr="000809A4">
        <w:t xml:space="preserve">EU  </w:t>
      </w:r>
      <w:r w:rsidR="00946203" w:rsidRPr="000809A4">
        <w:t>the final draft</w:t>
      </w:r>
      <w:r w:rsidRPr="000809A4">
        <w:t xml:space="preserve"> </w:t>
      </w:r>
      <w:r w:rsidR="00B403A4">
        <w:t xml:space="preserve">of </w:t>
      </w:r>
      <w:r w:rsidRPr="00EB6FB2">
        <w:rPr>
          <w:b/>
          <w:bCs/>
        </w:rPr>
        <w:t>Program of Integration with the EU</w:t>
      </w:r>
      <w:r w:rsidRPr="000809A4">
        <w:t xml:space="preserve"> in line with EU comments as per SAA art. 70.3 requirements with a view to the adoption of a programme (</w:t>
      </w:r>
      <w:r w:rsidRPr="00EB6FB2">
        <w:rPr>
          <w:i/>
          <w:iCs/>
        </w:rPr>
        <w:t>national programme for the adoption of the EU acquis</w:t>
      </w:r>
      <w:r w:rsidRPr="000809A4">
        <w:t>)</w:t>
      </w:r>
      <w:r w:rsidR="000B4700" w:rsidRPr="000809A4">
        <w:t xml:space="preserve"> </w:t>
      </w:r>
      <w:r w:rsidRPr="000809A4">
        <w:t xml:space="preserve">and develop a methodology for coordinated </w:t>
      </w:r>
      <w:r w:rsidR="00B403A4">
        <w:t xml:space="preserve"> </w:t>
      </w:r>
      <w:r w:rsidRPr="000809A4">
        <w:t xml:space="preserve">EU Acquis alignment </w:t>
      </w:r>
      <w:r w:rsidR="00B403A4">
        <w:t>across all levels</w:t>
      </w:r>
      <w:r w:rsidR="000B4700" w:rsidRPr="000809A4">
        <w:t xml:space="preserve">, while sharing </w:t>
      </w:r>
      <w:r w:rsidR="00946203" w:rsidRPr="000809A4">
        <w:t xml:space="preserve">an action plan of improving </w:t>
      </w:r>
      <w:r w:rsidR="00C34488" w:rsidRPr="000809A4">
        <w:t xml:space="preserve"> E</w:t>
      </w:r>
      <w:r w:rsidR="00946203" w:rsidRPr="000809A4">
        <w:t>U</w:t>
      </w:r>
      <w:r w:rsidR="00C34488" w:rsidRPr="000809A4">
        <w:t xml:space="preserve"> coordination mechanism</w:t>
      </w:r>
      <w:r w:rsidRPr="000809A4">
        <w:t>.</w:t>
      </w:r>
      <w:r w:rsidRPr="00EB6FB2">
        <w:rPr>
          <w:b/>
          <w:bCs/>
          <w:i/>
          <w:iCs/>
        </w:rPr>
        <w:t xml:space="preserve"> </w:t>
      </w:r>
      <w:bookmarkEnd w:id="2"/>
    </w:p>
    <w:p w14:paraId="3B6C7052" w14:textId="122CEB47" w:rsidR="00392306" w:rsidRPr="00EB6FB2" w:rsidRDefault="00392306" w:rsidP="00EB6FB2">
      <w:pPr>
        <w:pStyle w:val="ListParagraph"/>
        <w:numPr>
          <w:ilvl w:val="0"/>
          <w:numId w:val="10"/>
        </w:numPr>
        <w:ind w:right="0"/>
        <w:rPr>
          <w:b/>
          <w:bCs/>
        </w:rPr>
      </w:pPr>
      <w:r w:rsidRPr="00EB6FB2">
        <w:rPr>
          <w:b/>
          <w:bCs/>
        </w:rPr>
        <w:t xml:space="preserve">Accountability and Service Delivery </w:t>
      </w:r>
    </w:p>
    <w:p w14:paraId="4A1DCE02" w14:textId="2F327A92" w:rsidR="00392306" w:rsidRPr="000809A4" w:rsidRDefault="00EB6FB2" w:rsidP="00EB6FB2">
      <w:pPr>
        <w:pStyle w:val="ListParagraph"/>
        <w:numPr>
          <w:ilvl w:val="1"/>
          <w:numId w:val="10"/>
        </w:numPr>
        <w:ind w:right="0"/>
      </w:pPr>
      <w:r w:rsidRPr="000809A4">
        <w:t>Improve implementation</w:t>
      </w:r>
      <w:r w:rsidR="78ABCA00" w:rsidRPr="00EB6FB2">
        <w:rPr>
          <w:b/>
          <w:bCs/>
        </w:rPr>
        <w:t xml:space="preserve"> </w:t>
      </w:r>
      <w:r w:rsidR="00B374A0" w:rsidRPr="00EB6FB2">
        <w:rPr>
          <w:b/>
          <w:bCs/>
        </w:rPr>
        <w:t xml:space="preserve">and follow up </w:t>
      </w:r>
      <w:r w:rsidR="78ABCA00" w:rsidRPr="00EB6FB2">
        <w:rPr>
          <w:b/>
          <w:bCs/>
        </w:rPr>
        <w:t>of Ombudsman’s recommendations</w:t>
      </w:r>
      <w:r w:rsidR="00B374A0" w:rsidRPr="00EB6FB2">
        <w:rPr>
          <w:b/>
          <w:bCs/>
        </w:rPr>
        <w:t xml:space="preserve">, including </w:t>
      </w:r>
      <w:r>
        <w:t xml:space="preserve">stronger </w:t>
      </w:r>
      <w:r w:rsidRPr="000809A4">
        <w:t>communication</w:t>
      </w:r>
      <w:r w:rsidR="000B4700" w:rsidRPr="000809A4">
        <w:t xml:space="preserve"> </w:t>
      </w:r>
      <w:r w:rsidR="00946203" w:rsidRPr="000809A4">
        <w:t>across government levels</w:t>
      </w:r>
      <w:r w:rsidR="00B374A0">
        <w:t>.</w:t>
      </w:r>
    </w:p>
    <w:p w14:paraId="3A3F3FE7" w14:textId="4CCCC4DB" w:rsidR="00946203" w:rsidRPr="000809A4" w:rsidRDefault="00946203" w:rsidP="00EB6FB2">
      <w:pPr>
        <w:pStyle w:val="ListParagraph"/>
        <w:numPr>
          <w:ilvl w:val="1"/>
          <w:numId w:val="10"/>
        </w:numPr>
        <w:ind w:right="0"/>
      </w:pPr>
      <w:r w:rsidRPr="000809A4">
        <w:t xml:space="preserve">Ensure </w:t>
      </w:r>
      <w:r w:rsidR="000E5985" w:rsidRPr="000809A4">
        <w:t xml:space="preserve">a harmonized approach </w:t>
      </w:r>
      <w:r w:rsidR="00B374A0">
        <w:t xml:space="preserve">to free access to information </w:t>
      </w:r>
      <w:r w:rsidR="00EB6FB2">
        <w:t xml:space="preserve">legislation </w:t>
      </w:r>
      <w:r w:rsidR="00EB6FB2" w:rsidRPr="00EB6FB2">
        <w:rPr>
          <w:b/>
          <w:bCs/>
        </w:rPr>
        <w:t>across</w:t>
      </w:r>
      <w:r w:rsidRPr="00EB6FB2">
        <w:rPr>
          <w:b/>
          <w:bCs/>
        </w:rPr>
        <w:t xml:space="preserve"> all </w:t>
      </w:r>
      <w:r w:rsidR="00EB6FB2" w:rsidRPr="00EB6FB2">
        <w:rPr>
          <w:b/>
          <w:bCs/>
        </w:rPr>
        <w:t xml:space="preserve">levels, </w:t>
      </w:r>
      <w:r w:rsidR="00EB6FB2" w:rsidRPr="000809A4">
        <w:t>using</w:t>
      </w:r>
      <w:r w:rsidRPr="000809A4">
        <w:t xml:space="preserve"> </w:t>
      </w:r>
      <w:r w:rsidR="00B374A0">
        <w:t xml:space="preserve">the </w:t>
      </w:r>
      <w:r w:rsidRPr="000809A4">
        <w:t xml:space="preserve">SIGMA model </w:t>
      </w:r>
      <w:r w:rsidR="00867A35">
        <w:t xml:space="preserve">in </w:t>
      </w:r>
      <w:r w:rsidR="00867A35" w:rsidRPr="000809A4">
        <w:t>law</w:t>
      </w:r>
      <w:r w:rsidR="00867A35">
        <w:t xml:space="preserve"> drafting</w:t>
      </w:r>
      <w:r w:rsidR="00867A35" w:rsidRPr="000809A4">
        <w:t xml:space="preserve"> and</w:t>
      </w:r>
      <w:r w:rsidRPr="000809A4">
        <w:t xml:space="preserve"> </w:t>
      </w:r>
      <w:proofErr w:type="gramStart"/>
      <w:r w:rsidR="00B374A0">
        <w:t xml:space="preserve">implementing </w:t>
      </w:r>
      <w:r w:rsidRPr="000809A4">
        <w:t xml:space="preserve"> TAIEX</w:t>
      </w:r>
      <w:proofErr w:type="gramEnd"/>
      <w:r w:rsidRPr="000809A4">
        <w:t xml:space="preserve"> recommendations (Q3 2026), while </w:t>
      </w:r>
      <w:r w:rsidR="00EB6FB2" w:rsidRPr="000809A4">
        <w:t>adopti</w:t>
      </w:r>
      <w:r w:rsidR="00EB6FB2">
        <w:t>ng necessary</w:t>
      </w:r>
      <w:r w:rsidR="00B374A0">
        <w:t xml:space="preserve"> </w:t>
      </w:r>
      <w:r w:rsidR="00392306" w:rsidRPr="000809A4">
        <w:t xml:space="preserve"> by</w:t>
      </w:r>
      <w:r w:rsidR="00C34488" w:rsidRPr="000809A4">
        <w:t>-</w:t>
      </w:r>
      <w:r w:rsidR="00392306" w:rsidRPr="000809A4">
        <w:t>laws</w:t>
      </w:r>
      <w:r w:rsidR="000E5985" w:rsidRPr="000809A4">
        <w:t xml:space="preserve"> </w:t>
      </w:r>
      <w:r w:rsidR="00B374A0">
        <w:t xml:space="preserve">under </w:t>
      </w:r>
      <w:r w:rsidR="000E5985" w:rsidRPr="000809A4">
        <w:t xml:space="preserve"> </w:t>
      </w:r>
      <w:r w:rsidR="00E12B1D">
        <w:t>the State level and Brcko District</w:t>
      </w:r>
      <w:r w:rsidR="00867A35">
        <w:t xml:space="preserve"> </w:t>
      </w:r>
      <w:r w:rsidR="000E5985" w:rsidRPr="000809A4">
        <w:t xml:space="preserve"> </w:t>
      </w:r>
      <w:r w:rsidR="000E5985" w:rsidRPr="00EB6FB2">
        <w:rPr>
          <w:b/>
          <w:bCs/>
        </w:rPr>
        <w:t>Law</w:t>
      </w:r>
      <w:r w:rsidR="00E12B1D">
        <w:rPr>
          <w:b/>
          <w:bCs/>
        </w:rPr>
        <w:t>s</w:t>
      </w:r>
      <w:r w:rsidR="000E5985" w:rsidRPr="00EB6FB2">
        <w:rPr>
          <w:b/>
          <w:bCs/>
        </w:rPr>
        <w:t xml:space="preserve"> on the Freedom of Access to Information </w:t>
      </w:r>
      <w:r w:rsidR="000E5985" w:rsidRPr="000809A4">
        <w:t>and</w:t>
      </w:r>
      <w:r w:rsidRPr="000809A4">
        <w:t xml:space="preserve"> mak</w:t>
      </w:r>
      <w:r w:rsidR="000E5985" w:rsidRPr="000809A4">
        <w:t>ing</w:t>
      </w:r>
      <w:r w:rsidRPr="000809A4">
        <w:t xml:space="preserve"> the Central Data Portal</w:t>
      </w:r>
      <w:r w:rsidR="00E12B1D">
        <w:t>s</w:t>
      </w:r>
      <w:r w:rsidRPr="000809A4">
        <w:t xml:space="preserve"> fully functional </w:t>
      </w:r>
      <w:r w:rsidR="000E5985" w:rsidRPr="000809A4">
        <w:t xml:space="preserve">while </w:t>
      </w:r>
      <w:r w:rsidRPr="000809A4">
        <w:t>proactive</w:t>
      </w:r>
      <w:r w:rsidR="000E5985" w:rsidRPr="000809A4">
        <w:t>ly</w:t>
      </w:r>
      <w:r w:rsidRPr="000809A4">
        <w:t xml:space="preserve"> publi</w:t>
      </w:r>
      <w:r w:rsidR="000E5985" w:rsidRPr="000809A4">
        <w:t xml:space="preserve">shing </w:t>
      </w:r>
      <w:r w:rsidRPr="000809A4">
        <w:t xml:space="preserve">information (Q2/2026). </w:t>
      </w:r>
    </w:p>
    <w:p w14:paraId="3BF281E4" w14:textId="01B1923D" w:rsidR="000E5985" w:rsidRPr="00EB6FB2" w:rsidRDefault="00EB6FB2" w:rsidP="00EB6FB2">
      <w:pPr>
        <w:pStyle w:val="ListParagraph"/>
        <w:numPr>
          <w:ilvl w:val="1"/>
          <w:numId w:val="10"/>
        </w:numPr>
        <w:spacing w:after="78" w:line="233" w:lineRule="auto"/>
        <w:ind w:right="0"/>
        <w:rPr>
          <w:color w:val="000000" w:themeColor="text1"/>
        </w:rPr>
      </w:pPr>
      <w:r>
        <w:t xml:space="preserve">Enhance </w:t>
      </w:r>
      <w:r w:rsidRPr="00EB6FB2">
        <w:rPr>
          <w:b/>
          <w:bCs/>
        </w:rPr>
        <w:t>user</w:t>
      </w:r>
      <w:r w:rsidR="000E5985" w:rsidRPr="00EB6FB2">
        <w:rPr>
          <w:b/>
          <w:bCs/>
        </w:rPr>
        <w:t>-</w:t>
      </w:r>
      <w:r w:rsidR="00B374A0" w:rsidRPr="00EB6FB2">
        <w:rPr>
          <w:b/>
          <w:bCs/>
        </w:rPr>
        <w:t xml:space="preserve">oriented service delivery by </w:t>
      </w:r>
      <w:r w:rsidR="00F62EB2">
        <w:t xml:space="preserve">implementing PAR </w:t>
      </w:r>
      <w:r w:rsidR="000E5985" w:rsidRPr="000809A4">
        <w:t xml:space="preserve">Action Plan </w:t>
      </w:r>
      <w:r w:rsidR="00F62EB2">
        <w:t xml:space="preserve">measures in line with agreed </w:t>
      </w:r>
      <w:r w:rsidR="000E5985" w:rsidRPr="000809A4">
        <w:t>OECD</w:t>
      </w:r>
      <w:r w:rsidR="00F62EB2">
        <w:t>/</w:t>
      </w:r>
      <w:r w:rsidR="000E5985" w:rsidRPr="000809A4">
        <w:t>SIGMA</w:t>
      </w:r>
      <w:r w:rsidR="00F62EB2">
        <w:t xml:space="preserve"> roadmap</w:t>
      </w:r>
      <w:r w:rsidR="000E5985" w:rsidRPr="000809A4">
        <w:t xml:space="preserve"> </w:t>
      </w:r>
    </w:p>
    <w:p w14:paraId="4ECA4572" w14:textId="77777777" w:rsidR="000E5985" w:rsidRPr="000809A4" w:rsidRDefault="000E5985" w:rsidP="00EB6FB2">
      <w:pPr>
        <w:ind w:left="1418" w:right="0" w:hanging="425"/>
      </w:pPr>
    </w:p>
    <w:p w14:paraId="619598F7" w14:textId="27836506" w:rsidR="00C34488" w:rsidRPr="000809A4" w:rsidRDefault="00C34488" w:rsidP="00392306">
      <w:pPr>
        <w:ind w:left="1435" w:right="0"/>
      </w:pPr>
    </w:p>
    <w:p w14:paraId="3FF588F2" w14:textId="77777777" w:rsidR="009C1859" w:rsidRPr="000809A4" w:rsidRDefault="009C1859" w:rsidP="009C1859">
      <w:pPr>
        <w:spacing w:after="78" w:line="233" w:lineRule="auto"/>
        <w:ind w:right="0"/>
        <w:rPr>
          <w:color w:val="000000" w:themeColor="text1"/>
        </w:rPr>
      </w:pPr>
    </w:p>
    <w:p w14:paraId="54B933F1" w14:textId="77777777" w:rsidR="00E11E32" w:rsidRPr="000809A4" w:rsidRDefault="00E11E32" w:rsidP="00E11E32">
      <w:pPr>
        <w:spacing w:after="3"/>
        <w:ind w:left="720" w:right="0" w:firstLine="0"/>
      </w:pPr>
    </w:p>
    <w:p w14:paraId="1F1A7142" w14:textId="77777777" w:rsidR="00E946DB" w:rsidRDefault="00E946DB" w:rsidP="00EB6FB2">
      <w:pPr>
        <w:spacing w:after="0" w:line="259" w:lineRule="auto"/>
        <w:ind w:right="0"/>
        <w:jc w:val="left"/>
      </w:pPr>
    </w:p>
    <w:sectPr w:rsidR="00E946DB" w:rsidSect="00392306">
      <w:footerReference w:type="even" r:id="rId10"/>
      <w:footerReference w:type="default" r:id="rId11"/>
      <w:footerReference w:type="first" r:id="rId12"/>
      <w:pgSz w:w="11906" w:h="16838"/>
      <w:pgMar w:top="1450" w:right="1435" w:bottom="143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B35B9" w14:textId="77777777" w:rsidR="00921B92" w:rsidRPr="000809A4" w:rsidRDefault="00921B92" w:rsidP="009126B7">
      <w:pPr>
        <w:spacing w:after="0" w:line="240" w:lineRule="auto"/>
      </w:pPr>
      <w:r w:rsidRPr="000809A4">
        <w:separator/>
      </w:r>
    </w:p>
  </w:endnote>
  <w:endnote w:type="continuationSeparator" w:id="0">
    <w:p w14:paraId="09063510" w14:textId="77777777" w:rsidR="00921B92" w:rsidRPr="000809A4" w:rsidRDefault="00921B92" w:rsidP="009126B7">
      <w:pPr>
        <w:spacing w:after="0" w:line="240" w:lineRule="auto"/>
      </w:pPr>
      <w:r w:rsidRPr="000809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3270A" w14:textId="46BE6100" w:rsidR="009126B7" w:rsidRPr="000809A4" w:rsidRDefault="009126B7">
    <w:pPr>
      <w:pStyle w:val="Footer"/>
    </w:pPr>
    <w:r w:rsidRPr="002102DE">
      <w:rPr>
        <w:noProof/>
        <w:lang w:val="bs-Latn-BA" w:eastAsia="bs-Latn-BA"/>
        <w14:ligatures w14:val="non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9C1844" wp14:editId="6E14C3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67255" cy="346075"/>
              <wp:effectExtent l="0" t="0" r="4445" b="0"/>
              <wp:wrapNone/>
              <wp:docPr id="1627007011" name="Text Box 2" descr="Restricted Use - À usage restreint">
                <a:extLst xmlns:a="http://schemas.openxmlformats.org/drawingml/2006/main">
                  <a:ext uri="{FF2B5EF4-FFF2-40B4-BE49-F238E27FC236}">
                    <a16:creationId xmlns:a16="http://schemas.microsoft.com/office/drawing/2014/main" id="{6FAB7186-56BE-4921-A03F-C2FD0468C974}"/>
                  </a:ext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25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F099A7" w14:textId="6943713C" w:rsidR="009126B7" w:rsidRPr="00EB6FB2" w:rsidRDefault="009126B7" w:rsidP="009126B7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  <w:r w:rsidRPr="00EB6FB2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 xml:space="preserve">Restricted Use - À usage </w:t>
                          </w:r>
                          <w:proofErr w:type="spellStart"/>
                          <w:r w:rsidRPr="00EB6FB2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>restreint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09C18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 Use - À usage restreint" style="position:absolute;left:0;text-align:left;margin-left:0;margin-top:0;width:170.65pt;height:27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3YCwIAABYEAAAOAAAAZHJzL2Uyb0RvYy54bWysU8Fu2zAMvQ/YPwi6L3ayJe2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" filled="f" stroked="f">
              <v:textbox style="mso-fit-shape-to-text:t" inset="0,0,0,15pt">
                <w:txbxContent>
                  <w:p w14:paraId="40F099A7" w14:textId="6943713C" w:rsidR="009126B7" w:rsidRPr="00EB6FB2" w:rsidRDefault="009126B7" w:rsidP="009126B7">
                    <w:pPr>
                      <w:spacing w:after="0"/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  <w:r w:rsidRPr="00EB6FB2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 xml:space="preserve">Restricted Use - À usage </w:t>
                    </w:r>
                    <w:proofErr w:type="spellStart"/>
                    <w:r w:rsidRPr="00EB6FB2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>restreint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917A" w14:textId="3EC10813" w:rsidR="009126B7" w:rsidRPr="000809A4" w:rsidRDefault="009126B7">
    <w:pPr>
      <w:pStyle w:val="Footer"/>
    </w:pPr>
    <w:r w:rsidRPr="002102DE">
      <w:rPr>
        <w:noProof/>
        <w:lang w:val="bs-Latn-BA" w:eastAsia="bs-Latn-BA"/>
        <w14:ligatures w14:val="non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5FA0F7" wp14:editId="62CDE7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67255" cy="346075"/>
              <wp:effectExtent l="0" t="0" r="4445" b="0"/>
              <wp:wrapNone/>
              <wp:docPr id="1750830738" name="Text Box 3" descr="Restricted Use - À usage restreint">
                <a:extLst xmlns:a="http://schemas.openxmlformats.org/drawingml/2006/main">
                  <a:ext uri="{FF2B5EF4-FFF2-40B4-BE49-F238E27FC236}">
                    <a16:creationId xmlns:a16="http://schemas.microsoft.com/office/drawing/2014/main" id="{854BD987-BFE0-4D05-96A7-FF056DE9CCBB}"/>
                  </a:ext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25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7B224" w14:textId="0089E972" w:rsidR="009126B7" w:rsidRPr="00EB6FB2" w:rsidRDefault="009126B7" w:rsidP="009126B7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  <w:r w:rsidRPr="00EB6FB2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 xml:space="preserve">Restricted Use - À usage </w:t>
                          </w:r>
                          <w:proofErr w:type="spellStart"/>
                          <w:r w:rsidRPr="00EB6FB2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>restreint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E5FA0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 Use - À usage restreint" style="position:absolute;left:0;text-align:left;margin-left:0;margin-top:0;width:170.65pt;height:27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" filled="f" stroked="f">
              <v:textbox style="mso-fit-shape-to-text:t" inset="0,0,0,15pt">
                <w:txbxContent>
                  <w:p w14:paraId="5347B224" w14:textId="0089E972" w:rsidR="009126B7" w:rsidRPr="00EB6FB2" w:rsidRDefault="009126B7" w:rsidP="009126B7">
                    <w:pPr>
                      <w:spacing w:after="0"/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  <w:r w:rsidRPr="00EB6FB2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 xml:space="preserve">Restricted Use - À usage </w:t>
                    </w:r>
                    <w:proofErr w:type="spellStart"/>
                    <w:r w:rsidRPr="00EB6FB2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>restreint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3B5B7" w14:textId="66E045AE" w:rsidR="009126B7" w:rsidRPr="000809A4" w:rsidRDefault="009126B7">
    <w:pPr>
      <w:pStyle w:val="Footer"/>
    </w:pPr>
    <w:r w:rsidRPr="002102DE">
      <w:rPr>
        <w:noProof/>
        <w:lang w:val="bs-Latn-BA" w:eastAsia="bs-Latn-BA"/>
        <w14:ligatures w14:val="non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DE01F2" wp14:editId="6CFCE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67255" cy="346075"/>
              <wp:effectExtent l="0" t="0" r="4445" b="0"/>
              <wp:wrapNone/>
              <wp:docPr id="1040566213" name="Text Box 1" descr="Restricted Use - À usage restreint">
                <a:extLst xmlns:a="http://schemas.openxmlformats.org/drawingml/2006/main">
                  <a:ext uri="{FF2B5EF4-FFF2-40B4-BE49-F238E27FC236}">
                    <a16:creationId xmlns:a16="http://schemas.microsoft.com/office/drawing/2014/main" id="{0CE2FF51-16A4-486D-86FA-32404D8E26B5}"/>
                  </a:ext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25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4A466" w14:textId="0393B181" w:rsidR="009126B7" w:rsidRPr="00EB6FB2" w:rsidRDefault="009126B7" w:rsidP="009126B7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  <w:r w:rsidRPr="00EB6FB2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 xml:space="preserve">Restricted Use - À usage </w:t>
                          </w:r>
                          <w:proofErr w:type="spellStart"/>
                          <w:r w:rsidRPr="00EB6FB2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>restreint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4DE01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 Use - À usage restreint" style="position:absolute;left:0;text-align:left;margin-left:0;margin-top:0;width:170.65pt;height:27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" filled="f" stroked="f">
              <v:textbox style="mso-fit-shape-to-text:t" inset="0,0,0,15pt">
                <w:txbxContent>
                  <w:p w14:paraId="4934A466" w14:textId="0393B181" w:rsidR="009126B7" w:rsidRPr="00EB6FB2" w:rsidRDefault="009126B7" w:rsidP="009126B7">
                    <w:pPr>
                      <w:spacing w:after="0"/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  <w:r w:rsidRPr="00EB6FB2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 xml:space="preserve">Restricted Use - À usage </w:t>
                    </w:r>
                    <w:proofErr w:type="spellStart"/>
                    <w:r w:rsidRPr="00EB6FB2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>restreint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5A82D" w14:textId="77777777" w:rsidR="00921B92" w:rsidRPr="000809A4" w:rsidRDefault="00921B92" w:rsidP="009126B7">
      <w:pPr>
        <w:spacing w:after="0" w:line="240" w:lineRule="auto"/>
      </w:pPr>
      <w:r w:rsidRPr="000809A4">
        <w:separator/>
      </w:r>
    </w:p>
  </w:footnote>
  <w:footnote w:type="continuationSeparator" w:id="0">
    <w:p w14:paraId="1FD5BEA4" w14:textId="77777777" w:rsidR="00921B92" w:rsidRPr="000809A4" w:rsidRDefault="00921B92" w:rsidP="009126B7">
      <w:pPr>
        <w:spacing w:after="0" w:line="240" w:lineRule="auto"/>
      </w:pPr>
      <w:r w:rsidRPr="000809A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3B4"/>
    <w:multiLevelType w:val="hybridMultilevel"/>
    <w:tmpl w:val="8F56607E"/>
    <w:lvl w:ilvl="0" w:tplc="4B54350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8"/>
        <w:szCs w:val="28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4F5DF3"/>
    <w:multiLevelType w:val="hybridMultilevel"/>
    <w:tmpl w:val="F5B496E8"/>
    <w:lvl w:ilvl="0" w:tplc="315028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13E8F"/>
    <w:multiLevelType w:val="hybridMultilevel"/>
    <w:tmpl w:val="493AA454"/>
    <w:lvl w:ilvl="0" w:tplc="1809000F">
      <w:start w:val="1"/>
      <w:numFmt w:val="decimal"/>
      <w:lvlText w:val="%1."/>
      <w:lvlJc w:val="left"/>
      <w:pPr>
        <w:ind w:left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FF0A86"/>
    <w:multiLevelType w:val="hybridMultilevel"/>
    <w:tmpl w:val="DDEC4B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D5C13"/>
    <w:multiLevelType w:val="hybridMultilevel"/>
    <w:tmpl w:val="3AC05012"/>
    <w:lvl w:ilvl="0" w:tplc="11683D7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30A92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A2F8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8304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A38B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E4989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C9CA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5033B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D010F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3E470A"/>
    <w:multiLevelType w:val="multilevel"/>
    <w:tmpl w:val="A11882E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25" w:hanging="4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4965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  <w:rPr>
        <w:rFonts w:hint="default"/>
        <w:b w:val="0"/>
        <w:i w:val="0"/>
      </w:rPr>
    </w:lvl>
  </w:abstractNum>
  <w:abstractNum w:abstractNumId="6" w15:restartNumberingAfterBreak="0">
    <w:nsid w:val="549F2D63"/>
    <w:multiLevelType w:val="multilevel"/>
    <w:tmpl w:val="D5128AD8"/>
    <w:lvl w:ilvl="0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4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A1522C"/>
    <w:multiLevelType w:val="hybridMultilevel"/>
    <w:tmpl w:val="7C6A5D92"/>
    <w:lvl w:ilvl="0" w:tplc="1809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DE1C3F"/>
    <w:multiLevelType w:val="hybridMultilevel"/>
    <w:tmpl w:val="B462C5E8"/>
    <w:lvl w:ilvl="0" w:tplc="F9EA1C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E0F8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865E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0F5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81B4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0215A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881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EABC9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A9D4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EC14F4"/>
    <w:multiLevelType w:val="multilevel"/>
    <w:tmpl w:val="8C146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1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" w:eastAsia="Times New Roman" w:hAnsi="Times New Roman" w:cs="Times New Roman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06"/>
    <w:rsid w:val="00004805"/>
    <w:rsid w:val="00030098"/>
    <w:rsid w:val="000778C7"/>
    <w:rsid w:val="000809A4"/>
    <w:rsid w:val="000813C6"/>
    <w:rsid w:val="000B4700"/>
    <w:rsid w:val="000E5708"/>
    <w:rsid w:val="000E5985"/>
    <w:rsid w:val="00101F68"/>
    <w:rsid w:val="00210130"/>
    <w:rsid w:val="002102DE"/>
    <w:rsid w:val="00284583"/>
    <w:rsid w:val="002A75D3"/>
    <w:rsid w:val="002B0627"/>
    <w:rsid w:val="002B1721"/>
    <w:rsid w:val="003274B1"/>
    <w:rsid w:val="00340C68"/>
    <w:rsid w:val="00376B1A"/>
    <w:rsid w:val="00392306"/>
    <w:rsid w:val="00396808"/>
    <w:rsid w:val="003A1528"/>
    <w:rsid w:val="00400440"/>
    <w:rsid w:val="005D5550"/>
    <w:rsid w:val="005D55A5"/>
    <w:rsid w:val="00630BA9"/>
    <w:rsid w:val="00645F23"/>
    <w:rsid w:val="006B448C"/>
    <w:rsid w:val="00701A1C"/>
    <w:rsid w:val="00753115"/>
    <w:rsid w:val="007646B1"/>
    <w:rsid w:val="007B4E82"/>
    <w:rsid w:val="007B7C62"/>
    <w:rsid w:val="008030B2"/>
    <w:rsid w:val="00827A87"/>
    <w:rsid w:val="0086087D"/>
    <w:rsid w:val="00867A35"/>
    <w:rsid w:val="008D68E6"/>
    <w:rsid w:val="008F51E7"/>
    <w:rsid w:val="009126B7"/>
    <w:rsid w:val="00921B92"/>
    <w:rsid w:val="00946203"/>
    <w:rsid w:val="00947B6D"/>
    <w:rsid w:val="009636E3"/>
    <w:rsid w:val="00984CB9"/>
    <w:rsid w:val="009C1859"/>
    <w:rsid w:val="009F7C0C"/>
    <w:rsid w:val="00A2061F"/>
    <w:rsid w:val="00A54F63"/>
    <w:rsid w:val="00A63C14"/>
    <w:rsid w:val="00A76E4C"/>
    <w:rsid w:val="00A824F1"/>
    <w:rsid w:val="00A90ED7"/>
    <w:rsid w:val="00AE38FD"/>
    <w:rsid w:val="00AF7A4B"/>
    <w:rsid w:val="00B3727F"/>
    <w:rsid w:val="00B374A0"/>
    <w:rsid w:val="00B403A4"/>
    <w:rsid w:val="00B44DF7"/>
    <w:rsid w:val="00B50609"/>
    <w:rsid w:val="00BA2A62"/>
    <w:rsid w:val="00BA648B"/>
    <w:rsid w:val="00BCF2FE"/>
    <w:rsid w:val="00C12A49"/>
    <w:rsid w:val="00C13474"/>
    <w:rsid w:val="00C172DC"/>
    <w:rsid w:val="00C34488"/>
    <w:rsid w:val="00C8263E"/>
    <w:rsid w:val="00CD0C36"/>
    <w:rsid w:val="00CF674D"/>
    <w:rsid w:val="00D47F3A"/>
    <w:rsid w:val="00D8420D"/>
    <w:rsid w:val="00DA2CF5"/>
    <w:rsid w:val="00E11E32"/>
    <w:rsid w:val="00E12B1D"/>
    <w:rsid w:val="00E946DB"/>
    <w:rsid w:val="00EB1A8D"/>
    <w:rsid w:val="00EB6FB2"/>
    <w:rsid w:val="00F62EB2"/>
    <w:rsid w:val="00F77144"/>
    <w:rsid w:val="00FB01DC"/>
    <w:rsid w:val="00FB0958"/>
    <w:rsid w:val="00FF3BAC"/>
    <w:rsid w:val="00FF6EBF"/>
    <w:rsid w:val="01405754"/>
    <w:rsid w:val="01988737"/>
    <w:rsid w:val="01F1ED4A"/>
    <w:rsid w:val="02CE1CB6"/>
    <w:rsid w:val="02F11037"/>
    <w:rsid w:val="03817F5E"/>
    <w:rsid w:val="0441A55B"/>
    <w:rsid w:val="05069507"/>
    <w:rsid w:val="066D9780"/>
    <w:rsid w:val="06C2F560"/>
    <w:rsid w:val="0843546D"/>
    <w:rsid w:val="08EB91FD"/>
    <w:rsid w:val="08EEB356"/>
    <w:rsid w:val="09432C2F"/>
    <w:rsid w:val="09479840"/>
    <w:rsid w:val="0A0658DB"/>
    <w:rsid w:val="0A576448"/>
    <w:rsid w:val="0AB8B55C"/>
    <w:rsid w:val="0AFFC085"/>
    <w:rsid w:val="0C20B40C"/>
    <w:rsid w:val="0D8EC7E4"/>
    <w:rsid w:val="0E5130DD"/>
    <w:rsid w:val="0E89417A"/>
    <w:rsid w:val="0EAB6779"/>
    <w:rsid w:val="0F33599D"/>
    <w:rsid w:val="10924369"/>
    <w:rsid w:val="1172A337"/>
    <w:rsid w:val="11BE6706"/>
    <w:rsid w:val="12D67F04"/>
    <w:rsid w:val="134480F8"/>
    <w:rsid w:val="147B239F"/>
    <w:rsid w:val="15B9EE9E"/>
    <w:rsid w:val="15DCAC93"/>
    <w:rsid w:val="1611FD67"/>
    <w:rsid w:val="16383A17"/>
    <w:rsid w:val="179B6FEB"/>
    <w:rsid w:val="1894F9ED"/>
    <w:rsid w:val="18BE6BC8"/>
    <w:rsid w:val="19E68887"/>
    <w:rsid w:val="1A352F0E"/>
    <w:rsid w:val="1B92451D"/>
    <w:rsid w:val="1BD3B88E"/>
    <w:rsid w:val="1DBE3486"/>
    <w:rsid w:val="1EEDA43B"/>
    <w:rsid w:val="1FEA427E"/>
    <w:rsid w:val="2175311D"/>
    <w:rsid w:val="21C38BF6"/>
    <w:rsid w:val="2291702E"/>
    <w:rsid w:val="22F55648"/>
    <w:rsid w:val="22F89532"/>
    <w:rsid w:val="2364AF3E"/>
    <w:rsid w:val="2372980B"/>
    <w:rsid w:val="2385212B"/>
    <w:rsid w:val="253EF897"/>
    <w:rsid w:val="26536164"/>
    <w:rsid w:val="2916FC77"/>
    <w:rsid w:val="2A29D96A"/>
    <w:rsid w:val="2C43062F"/>
    <w:rsid w:val="2D004B7E"/>
    <w:rsid w:val="2D411DEE"/>
    <w:rsid w:val="2D6A147D"/>
    <w:rsid w:val="2DA1BC44"/>
    <w:rsid w:val="2DFA5401"/>
    <w:rsid w:val="2EB1CB0B"/>
    <w:rsid w:val="2EE0BB6D"/>
    <w:rsid w:val="2F0315C8"/>
    <w:rsid w:val="307ED4CA"/>
    <w:rsid w:val="314B455E"/>
    <w:rsid w:val="31767145"/>
    <w:rsid w:val="341E5F2E"/>
    <w:rsid w:val="3437DB3A"/>
    <w:rsid w:val="344BB84B"/>
    <w:rsid w:val="34EDD875"/>
    <w:rsid w:val="3581D330"/>
    <w:rsid w:val="35D8A75D"/>
    <w:rsid w:val="35DF0451"/>
    <w:rsid w:val="37361424"/>
    <w:rsid w:val="38C18491"/>
    <w:rsid w:val="39BE7C37"/>
    <w:rsid w:val="39E513EF"/>
    <w:rsid w:val="3B18C4E5"/>
    <w:rsid w:val="3CABDABE"/>
    <w:rsid w:val="3D5C34C8"/>
    <w:rsid w:val="3DC9B929"/>
    <w:rsid w:val="3DD95CC4"/>
    <w:rsid w:val="3F3DCA52"/>
    <w:rsid w:val="4058756D"/>
    <w:rsid w:val="41411481"/>
    <w:rsid w:val="41BBC3D8"/>
    <w:rsid w:val="42F97C5C"/>
    <w:rsid w:val="4378A4AD"/>
    <w:rsid w:val="4403C0F7"/>
    <w:rsid w:val="471DFD2E"/>
    <w:rsid w:val="47EC4365"/>
    <w:rsid w:val="47F108AB"/>
    <w:rsid w:val="48EE1DBE"/>
    <w:rsid w:val="490938E2"/>
    <w:rsid w:val="4954CAB1"/>
    <w:rsid w:val="49A4E4F7"/>
    <w:rsid w:val="49C19D18"/>
    <w:rsid w:val="4A7A79C8"/>
    <w:rsid w:val="4AD9001B"/>
    <w:rsid w:val="4B6A08A9"/>
    <w:rsid w:val="4BC499FA"/>
    <w:rsid w:val="4EF24836"/>
    <w:rsid w:val="50A22856"/>
    <w:rsid w:val="51CFC8F3"/>
    <w:rsid w:val="523F9C88"/>
    <w:rsid w:val="52DB41FA"/>
    <w:rsid w:val="52FA3ABD"/>
    <w:rsid w:val="53563BEF"/>
    <w:rsid w:val="537F9728"/>
    <w:rsid w:val="53D16B92"/>
    <w:rsid w:val="55A5868F"/>
    <w:rsid w:val="55CBDFCE"/>
    <w:rsid w:val="563479B2"/>
    <w:rsid w:val="57141B80"/>
    <w:rsid w:val="57BC47EB"/>
    <w:rsid w:val="583FCCB8"/>
    <w:rsid w:val="586D133A"/>
    <w:rsid w:val="59EBCABA"/>
    <w:rsid w:val="5A9D6AAC"/>
    <w:rsid w:val="5AC7DD7C"/>
    <w:rsid w:val="5D5B2871"/>
    <w:rsid w:val="5D89DCB1"/>
    <w:rsid w:val="5E6F847D"/>
    <w:rsid w:val="5FD9CC6F"/>
    <w:rsid w:val="609AEF2D"/>
    <w:rsid w:val="61451A9E"/>
    <w:rsid w:val="622F1EA8"/>
    <w:rsid w:val="629AE668"/>
    <w:rsid w:val="62DA4326"/>
    <w:rsid w:val="63315FAE"/>
    <w:rsid w:val="6426FBCE"/>
    <w:rsid w:val="65995EE4"/>
    <w:rsid w:val="668D61C1"/>
    <w:rsid w:val="67BBFA5B"/>
    <w:rsid w:val="6B5D255B"/>
    <w:rsid w:val="6BC3F725"/>
    <w:rsid w:val="6C1095A4"/>
    <w:rsid w:val="6C61D984"/>
    <w:rsid w:val="6C6B9756"/>
    <w:rsid w:val="6CD34974"/>
    <w:rsid w:val="6F8E9453"/>
    <w:rsid w:val="714DCF76"/>
    <w:rsid w:val="71FFC96D"/>
    <w:rsid w:val="73357949"/>
    <w:rsid w:val="74870D02"/>
    <w:rsid w:val="74B8E13A"/>
    <w:rsid w:val="75704AC3"/>
    <w:rsid w:val="76ADF57D"/>
    <w:rsid w:val="76F08A6E"/>
    <w:rsid w:val="7716F728"/>
    <w:rsid w:val="7834A419"/>
    <w:rsid w:val="78ABCA00"/>
    <w:rsid w:val="78DA88A6"/>
    <w:rsid w:val="7958F448"/>
    <w:rsid w:val="7AE137BA"/>
    <w:rsid w:val="7BB0E5F0"/>
    <w:rsid w:val="7EB42E05"/>
    <w:rsid w:val="7ECC6EE4"/>
    <w:rsid w:val="7EE0102B"/>
    <w:rsid w:val="7EFB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DE4E5"/>
  <w15:chartTrackingRefBased/>
  <w15:docId w15:val="{F007DB47-CE34-47C3-B12F-0335821B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306"/>
    <w:pPr>
      <w:spacing w:after="60" w:line="241" w:lineRule="auto"/>
      <w:ind w:left="1090" w:right="3" w:hanging="37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30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30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2306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I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3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306"/>
    <w:rPr>
      <w:rFonts w:eastAsiaTheme="majorEastAsia" w:cstheme="majorBidi"/>
      <w:color w:val="2E74B5" w:themeColor="accent1" w:themeShade="BF"/>
      <w:sz w:val="28"/>
      <w:szCs w:val="28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306"/>
    <w:rPr>
      <w:rFonts w:eastAsiaTheme="majorEastAsia" w:cstheme="majorBidi"/>
      <w:i/>
      <w:iCs/>
      <w:color w:val="2E74B5" w:themeColor="accent1" w:themeShade="BF"/>
      <w:lang w:val="en-I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306"/>
    <w:rPr>
      <w:rFonts w:eastAsiaTheme="majorEastAsia" w:cstheme="majorBidi"/>
      <w:color w:val="2E74B5" w:themeColor="accent1" w:themeShade="BF"/>
      <w:lang w:val="en-I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306"/>
    <w:rPr>
      <w:rFonts w:eastAsiaTheme="majorEastAsia" w:cstheme="majorBidi"/>
      <w:i/>
      <w:iCs/>
      <w:color w:val="595959" w:themeColor="text1" w:themeTint="A6"/>
      <w:lang w:val="en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306"/>
    <w:rPr>
      <w:rFonts w:eastAsiaTheme="majorEastAsia" w:cstheme="majorBidi"/>
      <w:color w:val="595959" w:themeColor="text1" w:themeTint="A6"/>
      <w:lang w:val="en-I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306"/>
    <w:rPr>
      <w:rFonts w:eastAsiaTheme="majorEastAsia" w:cstheme="majorBidi"/>
      <w:i/>
      <w:iCs/>
      <w:color w:val="272727" w:themeColor="text1" w:themeTint="D8"/>
      <w:lang w:val="en-I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306"/>
    <w:rPr>
      <w:rFonts w:eastAsiaTheme="majorEastAsia" w:cstheme="majorBidi"/>
      <w:color w:val="272727" w:themeColor="text1" w:themeTint="D8"/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392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306"/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306"/>
    <w:pPr>
      <w:numPr>
        <w:ilvl w:val="1"/>
      </w:numPr>
      <w:ind w:left="1090" w:hanging="3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306"/>
    <w:rPr>
      <w:rFonts w:eastAsiaTheme="majorEastAsia" w:cstheme="majorBidi"/>
      <w:color w:val="595959" w:themeColor="text1" w:themeTint="A6"/>
      <w:spacing w:val="15"/>
      <w:sz w:val="28"/>
      <w:szCs w:val="28"/>
      <w:lang w:val="en-IE"/>
    </w:rPr>
  </w:style>
  <w:style w:type="paragraph" w:styleId="Quote">
    <w:name w:val="Quote"/>
    <w:basedOn w:val="Normal"/>
    <w:next w:val="Normal"/>
    <w:link w:val="QuoteChar"/>
    <w:uiPriority w:val="29"/>
    <w:qFormat/>
    <w:rsid w:val="003923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306"/>
    <w:rPr>
      <w:i/>
      <w:iCs/>
      <w:color w:val="404040" w:themeColor="text1" w:themeTint="BF"/>
      <w:lang w:val="en-IE"/>
    </w:rPr>
  </w:style>
  <w:style w:type="paragraph" w:styleId="ListParagraph">
    <w:name w:val="List Paragraph"/>
    <w:basedOn w:val="Normal"/>
    <w:uiPriority w:val="34"/>
    <w:qFormat/>
    <w:rsid w:val="003923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30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3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306"/>
    <w:rPr>
      <w:i/>
      <w:iCs/>
      <w:color w:val="2E74B5" w:themeColor="accent1" w:themeShade="BF"/>
      <w:lang w:val="en-IE"/>
    </w:rPr>
  </w:style>
  <w:style w:type="character" w:styleId="IntenseReference">
    <w:name w:val="Intense Reference"/>
    <w:basedOn w:val="DefaultParagraphFont"/>
    <w:uiPriority w:val="32"/>
    <w:qFormat/>
    <w:rsid w:val="00392306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392306"/>
    <w:pPr>
      <w:spacing w:after="0" w:line="240" w:lineRule="auto"/>
    </w:pPr>
    <w:rPr>
      <w:rFonts w:eastAsiaTheme="minorEastAsia"/>
      <w:kern w:val="2"/>
      <w:sz w:val="24"/>
      <w:szCs w:val="24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color w:val="000000"/>
      <w:kern w:val="2"/>
      <w:sz w:val="20"/>
      <w:szCs w:val="20"/>
      <w:lang w:val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126B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12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B7"/>
    <w:rPr>
      <w:rFonts w:ascii="Times New Roman" w:eastAsia="Times New Roman" w:hAnsi="Times New Roman" w:cs="Times New Roman"/>
      <w:color w:val="000000"/>
      <w:kern w:val="2"/>
      <w:sz w:val="24"/>
      <w:szCs w:val="24"/>
      <w:lang w:val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5D3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43B834AAEE847A51BCB5E6D7C781E" ma:contentTypeVersion="3" ma:contentTypeDescription="Create a new document." ma:contentTypeScope="" ma:versionID="c744e917f445cd522bbfcdf367cd7194">
  <xsd:schema xmlns:xsd="http://www.w3.org/2001/XMLSchema" xmlns:xs="http://www.w3.org/2001/XMLSchema" xmlns:p="http://schemas.microsoft.com/office/2006/metadata/properties" xmlns:ns2="d800edb4-52de-47d1-9753-f51623fa7b92" targetNamespace="http://schemas.microsoft.com/office/2006/metadata/properties" ma:root="true" ma:fieldsID="18d82b9ebc7a4ddea8855d1fbab2a5fc" ns2:_="">
    <xsd:import namespace="d800edb4-52de-47d1-9753-f51623fa7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0edb4-52de-47d1-9753-f51623fa7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C60DE-FE0C-4AE2-85C6-4F2D922E5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1ED64-1FFA-44DD-9640-00C241C690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699ED5-3F9F-4D15-9108-E5D677B49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00edb4-52de-47d1-9753-f51623fa7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GJOKSI Nisida (ENEST)</dc:creator>
  <cp:keywords/>
  <dc:description/>
  <cp:lastModifiedBy>AmiraMasovic</cp:lastModifiedBy>
  <cp:revision>2</cp:revision>
  <dcterms:created xsi:type="dcterms:W3CDTF">2026-08-25T08:22:00Z</dcterms:created>
  <dcterms:modified xsi:type="dcterms:W3CDTF">2026-08-25T08:22:00Z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2026-03-17T23:02:23Z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b108da38-1bed-49e1-8425-f30ae0cb4191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ContentTypeId">
    <vt:lpwstr>0x0101004AB43B834AAEE847A51BCB5E6D7C781E</vt:lpwstr>
  </property>
  <property fmtid="{D5CDD505-2E9C-101B-9397-08002B2CF9AE}" pid="11" name="ClassificationContentMarkingFooterShapeIds">
    <vt:lpwstr>3e05c7c5,60fa2823,685b8e92</vt:lpwstr>
  </property>
  <property fmtid="{D5CDD505-2E9C-101B-9397-08002B2CF9AE}" pid="12" name="ClassificationContentMarkingFooterFontProps">
    <vt:lpwstr>#0000ff,10,Calibri</vt:lpwstr>
  </property>
  <property fmtid="{D5CDD505-2E9C-101B-9397-08002B2CF9AE}" pid="13" name="ClassificationContentMarkingFooterText">
    <vt:lpwstr>Restricted Use - À usage restreint</vt:lpwstr>
  </property>
  <property fmtid="{D5CDD505-2E9C-101B-9397-08002B2CF9AE}" pid="14" name="MSIP_Label_0e5510b0-e729-4ef0-a3dd-4ba0dfe56c99_Enabled">
    <vt:lpwstr>true</vt:lpwstr>
  </property>
  <property fmtid="{D5CDD505-2E9C-101B-9397-08002B2CF9AE}" pid="15" name="MSIP_Label_0e5510b0-e729-4ef0-a3dd-4ba0dfe56c99_SetDate">
    <vt:lpwstr>2026-03-25T20:08:54Z</vt:lpwstr>
  </property>
  <property fmtid="{D5CDD505-2E9C-101B-9397-08002B2CF9AE}" pid="16" name="MSIP_Label_0e5510b0-e729-4ef0-a3dd-4ba0dfe56c99_Method">
    <vt:lpwstr>Standard</vt:lpwstr>
  </property>
  <property fmtid="{D5CDD505-2E9C-101B-9397-08002B2CF9AE}" pid="17" name="MSIP_Label_0e5510b0-e729-4ef0-a3dd-4ba0dfe56c99_Name">
    <vt:lpwstr>Restricted Use</vt:lpwstr>
  </property>
  <property fmtid="{D5CDD505-2E9C-101B-9397-08002B2CF9AE}" pid="18" name="MSIP_Label_0e5510b0-e729-4ef0-a3dd-4ba0dfe56c99_SiteId">
    <vt:lpwstr>ac41c7d4-1f61-460d-b0f4-fc925a2b471c</vt:lpwstr>
  </property>
  <property fmtid="{D5CDD505-2E9C-101B-9397-08002B2CF9AE}" pid="19" name="MSIP_Label_0e5510b0-e729-4ef0-a3dd-4ba0dfe56c99_ActionId">
    <vt:lpwstr>afac4afa-605e-424d-b3c7-930b176c1c12</vt:lpwstr>
  </property>
  <property fmtid="{D5CDD505-2E9C-101B-9397-08002B2CF9AE}" pid="20" name="MSIP_Label_0e5510b0-e729-4ef0-a3dd-4ba0dfe56c99_ContentBits">
    <vt:lpwstr>2</vt:lpwstr>
  </property>
  <property fmtid="{D5CDD505-2E9C-101B-9397-08002B2CF9AE}" pid="21" name="MSIP_Label_0e5510b0-e729-4ef0-a3dd-4ba0dfe56c99_Tag">
    <vt:lpwstr>10, 3, 0, 1</vt:lpwstr>
  </property>
</Properties>
</file>