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E56D4A">
        <w:t xml:space="preserve"> 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br.81/06,</w:t>
      </w:r>
      <w:r w:rsidRPr="0002553E">
        <w:rPr>
          <w:sz w:val="23"/>
          <w:szCs w:val="23"/>
        </w:rPr>
        <w:t>80/14</w:t>
      </w:r>
      <w:r w:rsidR="0002553E" w:rsidRPr="0002553E">
        <w:rPr>
          <w:sz w:val="23"/>
          <w:szCs w:val="23"/>
        </w:rPr>
        <w:t xml:space="preserve"> i 81/16</w:t>
      </w:r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</w:t>
      </w:r>
      <w:r w:rsidR="00E56D4A">
        <w:t xml:space="preserve">u izradi pravnih propisa u </w:t>
      </w:r>
      <w:r w:rsidR="00CC3C4A">
        <w:t>Uredu</w:t>
      </w:r>
      <w:r w:rsidR="00604BB9" w:rsidRPr="0002553E">
        <w:t xml:space="preserve">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E56D4A" w:rsidRPr="00E56D4A" w:rsidRDefault="00E56D4A" w:rsidP="00E56D4A">
      <w:pPr>
        <w:jc w:val="center"/>
        <w:rPr>
          <w:b/>
        </w:rPr>
      </w:pPr>
      <w:r w:rsidRPr="00E56D4A">
        <w:rPr>
          <w:b/>
        </w:rPr>
        <w:t>Godišnjeg finansijskog izvještaja Fonda</w:t>
      </w:r>
      <w:r w:rsidR="00CC3C4A">
        <w:rPr>
          <w:b/>
        </w:rPr>
        <w:t xml:space="preserve"> za reformu javne uprave za 2019</w:t>
      </w:r>
      <w:r w:rsidRPr="00E56D4A">
        <w:rPr>
          <w:b/>
        </w:rPr>
        <w:t>. godinu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E56D4A" w:rsidP="00E56D4A">
      <w:pPr>
        <w:jc w:val="both"/>
      </w:pPr>
      <w:r w:rsidRPr="00E56D4A">
        <w:t xml:space="preserve">U skladu sa stavom 7. tačka </w:t>
      </w:r>
      <w:r>
        <w:t xml:space="preserve">41. Memoranduma o razumijevanju </w:t>
      </w:r>
      <w:r w:rsidRPr="00E56D4A">
        <w:t xml:space="preserve">za uspostavu Fonda za reformu javne uprave </w:t>
      </w:r>
      <w:r>
        <w:t>Kancelarija</w:t>
      </w:r>
      <w:r w:rsidR="00307DC7">
        <w:t xml:space="preserve"> koordinatora</w:t>
      </w:r>
      <w:r w:rsidR="00712AA9">
        <w:t xml:space="preserve"> za</w:t>
      </w:r>
      <w:r>
        <w:t xml:space="preserve"> reformu javne uprave je izradila</w:t>
      </w:r>
      <w:r w:rsidR="00712AA9">
        <w:t xml:space="preserve"> </w:t>
      </w:r>
      <w:r>
        <w:t>Godišnji finansijski izvještaj Fonda</w:t>
      </w:r>
      <w:r w:rsidR="00CC3C4A">
        <w:t xml:space="preserve"> za reformu javne uprave za 2019</w:t>
      </w:r>
      <w:r>
        <w:t>. godinu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A16BF8" w:rsidRPr="00A16BF8">
        <w:t>Godišnjeg finansijskog izvještaja Fonda</w:t>
      </w:r>
      <w:r w:rsidR="00CC3C4A">
        <w:t xml:space="preserve"> za reformu javne uprave za 2019</w:t>
      </w:r>
      <w:r w:rsidR="00A16BF8" w:rsidRPr="00A16BF8">
        <w:t>.</w:t>
      </w:r>
      <w:r w:rsidR="00A16BF8">
        <w:t xml:space="preserve"> g</w:t>
      </w:r>
      <w:r w:rsidR="00A16BF8" w:rsidRPr="00A16BF8">
        <w:t>odinu</w:t>
      </w:r>
      <w:r w:rsidR="00A16BF8">
        <w:t xml:space="preserve"> je </w:t>
      </w:r>
      <w:r w:rsidR="00A16BF8" w:rsidRPr="00A16BF8">
        <w:t xml:space="preserve">izvještavanja prema Upravnom odboru Fonda i domaćim vlastima </w:t>
      </w:r>
      <w:r w:rsidR="0045069B">
        <w:t xml:space="preserve">gdje se </w:t>
      </w:r>
      <w:r w:rsidR="00A16BF8" w:rsidRPr="00A16BF8">
        <w:t xml:space="preserve">daje pregled projektnih aktivnosti za projekte koji se finansiraju iz Fonda, pregled uplata sredstava </w:t>
      </w:r>
      <w:r w:rsidR="0045069B">
        <w:t xml:space="preserve">u </w:t>
      </w:r>
      <w:r w:rsidR="00A16BF8" w:rsidRPr="00A16BF8">
        <w:t>Fond, raspored uplaćenih sredstava po projektima, pregled programa posebne namjene, pregled projekata koje je odobrio Upravni odbor Fonda za finansiranje iz sredstava Fonda, kao i finansijsko obrazloženje</w:t>
      </w:r>
      <w:r w:rsidR="0045069B">
        <w:t>.</w:t>
      </w:r>
    </w:p>
    <w:p w:rsidR="0045069B" w:rsidRDefault="0045069B" w:rsidP="0021004C">
      <w:pPr>
        <w:jc w:val="both"/>
      </w:pPr>
      <w:r>
        <w:t>Posebni cilj</w:t>
      </w:r>
      <w:r w:rsidR="0021004C">
        <w:t xml:space="preserve"> donošenja </w:t>
      </w:r>
      <w:r w:rsidRPr="0045069B">
        <w:t>Godišnjeg finansijskog izvještaja Fonda</w:t>
      </w:r>
      <w:r w:rsidR="00CC3C4A">
        <w:t xml:space="preserve"> za reformu javne uprave za 2019</w:t>
      </w:r>
      <w:r w:rsidRPr="0045069B">
        <w:t xml:space="preserve">. godinu </w:t>
      </w:r>
      <w:r>
        <w:t>je</w:t>
      </w:r>
      <w:r w:rsidR="0021004C">
        <w:t xml:space="preserve"> optimalna alokacija </w:t>
      </w:r>
      <w:r>
        <w:t xml:space="preserve">sredstava na prioritetne </w:t>
      </w:r>
      <w:r w:rsidR="0021004C">
        <w:t xml:space="preserve">projekte, kao </w:t>
      </w:r>
      <w:r>
        <w:t xml:space="preserve">i </w:t>
      </w:r>
      <w:r w:rsidRPr="0045069B">
        <w:t>unapređenje finansijskog upravljanja sredstvima Fonda za reformu javne uprave</w:t>
      </w:r>
      <w:r>
        <w:t>.</w:t>
      </w:r>
      <w:r w:rsidRPr="0045069B">
        <w:t xml:space="preserve"> </w:t>
      </w:r>
    </w:p>
    <w:p w:rsidR="00307DC7" w:rsidRPr="00604BB9" w:rsidRDefault="00712AA9" w:rsidP="0021004C">
      <w:pPr>
        <w:jc w:val="both"/>
      </w:pPr>
      <w:r>
        <w:t xml:space="preserve">Ova </w:t>
      </w:r>
      <w:r w:rsidR="0045069B">
        <w:t>izjava</w:t>
      </w:r>
      <w:r>
        <w:t xml:space="preserve"> će </w:t>
      </w:r>
      <w:r w:rsidR="0045069B">
        <w:t xml:space="preserve">biti </w:t>
      </w:r>
      <w:r>
        <w:t>objavl</w:t>
      </w:r>
      <w:r w:rsidR="002D7978">
        <w:t>jena na služ</w:t>
      </w:r>
      <w:r w:rsidR="00E56D4A">
        <w:t xml:space="preserve">benoj internet stranici </w:t>
      </w:r>
      <w:r w:rsidR="00CC3C4A">
        <w:t>Ureda</w:t>
      </w:r>
      <w:bookmarkStart w:id="0" w:name="_GoBack"/>
      <w:bookmarkEnd w:id="0"/>
      <w:r>
        <w:t xml:space="preserve"> koordinatora za reformu javne uprave</w:t>
      </w:r>
      <w:r w:rsidR="0002553E">
        <w:t xml:space="preserve"> i portalu e-konsultacije</w:t>
      </w:r>
      <w:r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2387D"/>
    <w:rsid w:val="002D7978"/>
    <w:rsid w:val="002F53D8"/>
    <w:rsid w:val="0030414E"/>
    <w:rsid w:val="00307DC7"/>
    <w:rsid w:val="003334FF"/>
    <w:rsid w:val="003B1AFA"/>
    <w:rsid w:val="0045069B"/>
    <w:rsid w:val="004A788C"/>
    <w:rsid w:val="004E1D17"/>
    <w:rsid w:val="004E3796"/>
    <w:rsid w:val="00604BB9"/>
    <w:rsid w:val="006D1B9D"/>
    <w:rsid w:val="006D5A54"/>
    <w:rsid w:val="00712AA9"/>
    <w:rsid w:val="00787D3C"/>
    <w:rsid w:val="007F18D1"/>
    <w:rsid w:val="00922479"/>
    <w:rsid w:val="00A16BF8"/>
    <w:rsid w:val="00A60A00"/>
    <w:rsid w:val="00B85FE9"/>
    <w:rsid w:val="00CC3C4A"/>
    <w:rsid w:val="00CF2C61"/>
    <w:rsid w:val="00D82C46"/>
    <w:rsid w:val="00D94BD1"/>
    <w:rsid w:val="00DF5F01"/>
    <w:rsid w:val="00E55540"/>
    <w:rsid w:val="00E56D4A"/>
    <w:rsid w:val="00E6277E"/>
    <w:rsid w:val="00E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Dalila Ajnadžić</cp:lastModifiedBy>
  <cp:revision>23</cp:revision>
  <dcterms:created xsi:type="dcterms:W3CDTF">2016-07-22T08:46:00Z</dcterms:created>
  <dcterms:modified xsi:type="dcterms:W3CDTF">2020-04-27T09:20:00Z</dcterms:modified>
</cp:coreProperties>
</file>