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C" w:rsidRDefault="001C41AD" w:rsidP="001C41AD">
      <w:pPr>
        <w:jc w:val="both"/>
        <w:rPr>
          <w:rFonts w:ascii="Times New Roman" w:hAnsi="Times New Roman" w:cs="Times New Roman"/>
        </w:rPr>
      </w:pPr>
      <w:r w:rsidRPr="002F62AB">
        <w:rPr>
          <w:rFonts w:ascii="Times New Roman" w:hAnsi="Times New Roman" w:cs="Times New Roman"/>
        </w:rPr>
        <w:t>Specijalna grupa za reformu javne uprave je tijel</w:t>
      </w:r>
      <w:r w:rsidR="00BC72C0" w:rsidRPr="002F62AB">
        <w:rPr>
          <w:rFonts w:ascii="Times New Roman" w:hAnsi="Times New Roman" w:cs="Times New Roman"/>
        </w:rPr>
        <w:t>o</w:t>
      </w:r>
      <w:r w:rsidRPr="002F62AB">
        <w:rPr>
          <w:rFonts w:ascii="Times New Roman" w:hAnsi="Times New Roman" w:cs="Times New Roman"/>
        </w:rPr>
        <w:t xml:space="preserve"> uspostavljeno u skladu sa odredbama Sporazuma o stabilizaciji i pridruživanju (SSP)</w:t>
      </w:r>
      <w:r w:rsidR="00BC72C0" w:rsidRPr="002F62AB">
        <w:rPr>
          <w:rFonts w:ascii="Times New Roman" w:hAnsi="Times New Roman" w:cs="Times New Roman"/>
        </w:rPr>
        <w:t xml:space="preserve"> kao forum za struktuirani dijalog o politici u oblasti reforme javne uprave</w:t>
      </w:r>
      <w:r w:rsidR="009209E1">
        <w:rPr>
          <w:rFonts w:ascii="Times New Roman" w:hAnsi="Times New Roman" w:cs="Times New Roman"/>
        </w:rPr>
        <w:t xml:space="preserve"> između Evropske komisije i Bosne i Hercegovine. </w:t>
      </w:r>
      <w:r w:rsidR="00C02CE2">
        <w:rPr>
          <w:rFonts w:ascii="Times New Roman" w:hAnsi="Times New Roman" w:cs="Times New Roman"/>
        </w:rPr>
        <w:t xml:space="preserve"> </w:t>
      </w:r>
    </w:p>
    <w:p w:rsidR="00BC72C0" w:rsidRPr="002F62AB" w:rsidRDefault="00BC72C0" w:rsidP="001C41AD">
      <w:pPr>
        <w:jc w:val="both"/>
        <w:rPr>
          <w:rFonts w:ascii="Times New Roman" w:hAnsi="Times New Roman" w:cs="Times New Roman"/>
        </w:rPr>
      </w:pPr>
      <w:r w:rsidRPr="002F62AB">
        <w:rPr>
          <w:rFonts w:ascii="Times New Roman" w:hAnsi="Times New Roman" w:cs="Times New Roman"/>
        </w:rPr>
        <w:t xml:space="preserve">Specijalna grupa za reformu javne uprave formirana je </w:t>
      </w:r>
      <w:r w:rsidRPr="002F62AB">
        <w:rPr>
          <w:rFonts w:ascii="Times New Roman" w:hAnsi="Times New Roman" w:cs="Times New Roman"/>
          <w:color w:val="548DD4" w:themeColor="text2" w:themeTint="99"/>
          <w:u w:val="single"/>
        </w:rPr>
        <w:t>odlu</w:t>
      </w:r>
      <w:bookmarkStart w:id="0" w:name="_GoBack"/>
      <w:bookmarkEnd w:id="0"/>
      <w:r w:rsidRPr="002F62AB">
        <w:rPr>
          <w:rFonts w:ascii="Times New Roman" w:hAnsi="Times New Roman" w:cs="Times New Roman"/>
          <w:color w:val="548DD4" w:themeColor="text2" w:themeTint="99"/>
          <w:u w:val="single"/>
        </w:rPr>
        <w:t>kom</w:t>
      </w:r>
      <w:r w:rsidRPr="002F62AB">
        <w:rPr>
          <w:rFonts w:ascii="Times New Roman" w:hAnsi="Times New Roman" w:cs="Times New Roman"/>
        </w:rPr>
        <w:t xml:space="preserve"> Odbora za stabilizaciju i pridruživanje 2015. godine. Sporazum</w:t>
      </w:r>
      <w:r w:rsidR="009209E1">
        <w:rPr>
          <w:rFonts w:ascii="Times New Roman" w:hAnsi="Times New Roman" w:cs="Times New Roman"/>
        </w:rPr>
        <w:t>om</w:t>
      </w:r>
      <w:r w:rsidRPr="002F62AB">
        <w:rPr>
          <w:rFonts w:ascii="Times New Roman" w:hAnsi="Times New Roman" w:cs="Times New Roman"/>
        </w:rPr>
        <w:t xml:space="preserve"> o stabilizaciji i pridruživanju, naime, osnovano </w:t>
      </w:r>
      <w:r w:rsidR="009209E1">
        <w:rPr>
          <w:rFonts w:ascii="Times New Roman" w:hAnsi="Times New Roman" w:cs="Times New Roman"/>
        </w:rPr>
        <w:t xml:space="preserve">je </w:t>
      </w:r>
      <w:r w:rsidRPr="002F62AB">
        <w:rPr>
          <w:rFonts w:ascii="Times New Roman" w:hAnsi="Times New Roman" w:cs="Times New Roman"/>
        </w:rPr>
        <w:t>Vijeće za stabilizaciju i pridruživanje, sastavljeno od predstavnika Evropske komisije i Vijeća ministara Bosne i Hercegovine</w:t>
      </w:r>
      <w:r w:rsidR="009209E1">
        <w:rPr>
          <w:rFonts w:ascii="Times New Roman" w:hAnsi="Times New Roman" w:cs="Times New Roman"/>
        </w:rPr>
        <w:t>, kojem</w:t>
      </w:r>
      <w:r w:rsidRPr="002F62AB">
        <w:rPr>
          <w:rFonts w:ascii="Times New Roman" w:hAnsi="Times New Roman" w:cs="Times New Roman"/>
        </w:rPr>
        <w:t xml:space="preserve"> u izvršavanju njegovih zadaća poma</w:t>
      </w:r>
      <w:r w:rsidR="00C02CE2">
        <w:rPr>
          <w:rFonts w:ascii="Times New Roman" w:hAnsi="Times New Roman" w:cs="Times New Roman"/>
        </w:rPr>
        <w:t>ž</w:t>
      </w:r>
      <w:r w:rsidRPr="002F62AB">
        <w:rPr>
          <w:rFonts w:ascii="Times New Roman" w:hAnsi="Times New Roman" w:cs="Times New Roman"/>
        </w:rPr>
        <w:t xml:space="preserve">e Odbor za stabilizaciju i pridruživanje, te pododbori i druga tijela koja se osnivaju u skladu sa SSP za različite oblasti djelovanja. Odlukom Odbora iz 2015. osnovano je sedam pododbora i Specijalna grupa za reformu javne uprave. </w:t>
      </w:r>
    </w:p>
    <w:p w:rsidR="002F62AB" w:rsidRDefault="00BC72C0" w:rsidP="002F62AB">
      <w:pPr>
        <w:jc w:val="both"/>
        <w:rPr>
          <w:rFonts w:ascii="Times New Roman" w:hAnsi="Times New Roman" w:cs="Times New Roman"/>
        </w:rPr>
      </w:pPr>
      <w:r w:rsidRPr="002F62AB">
        <w:rPr>
          <w:rFonts w:ascii="Times New Roman" w:hAnsi="Times New Roman" w:cs="Times New Roman"/>
        </w:rPr>
        <w:t xml:space="preserve">Dijalog koji se odvija između predstavnika Evropske komisije i </w:t>
      </w:r>
      <w:r w:rsidR="002F62AB" w:rsidRPr="002F62AB">
        <w:rPr>
          <w:rFonts w:ascii="Times New Roman" w:hAnsi="Times New Roman" w:cs="Times New Roman"/>
        </w:rPr>
        <w:t xml:space="preserve">bosanskohercegovačkih institucija u okviru </w:t>
      </w:r>
      <w:r w:rsidRPr="002F62AB">
        <w:rPr>
          <w:rFonts w:ascii="Times New Roman" w:hAnsi="Times New Roman" w:cs="Times New Roman"/>
        </w:rPr>
        <w:t xml:space="preserve">Specijalne grupe za reformu javne uprave </w:t>
      </w:r>
      <w:r w:rsidR="009209E1">
        <w:rPr>
          <w:rFonts w:ascii="Times New Roman" w:hAnsi="Times New Roman" w:cs="Times New Roman"/>
        </w:rPr>
        <w:t xml:space="preserve">u proteklom periodu bio je </w:t>
      </w:r>
      <w:r w:rsidR="002F62AB" w:rsidRPr="002F62AB">
        <w:rPr>
          <w:rFonts w:ascii="Times New Roman" w:hAnsi="Times New Roman" w:cs="Times New Roman"/>
        </w:rPr>
        <w:t xml:space="preserve">fokusiran je na nekoliko ključnih područja: strateški okvir za reformu javne uprave, </w:t>
      </w:r>
      <w:r w:rsidR="00D4370C">
        <w:rPr>
          <w:rFonts w:ascii="Times New Roman" w:hAnsi="Times New Roman" w:cs="Times New Roman"/>
        </w:rPr>
        <w:t xml:space="preserve">izrada </w:t>
      </w:r>
      <w:r w:rsidR="002F62AB" w:rsidRPr="002F62AB">
        <w:rPr>
          <w:rFonts w:ascii="Times New Roman" w:hAnsi="Times New Roman" w:cs="Times New Roman"/>
        </w:rPr>
        <w:t xml:space="preserve">i koordinacija politika, državna služba i upravljanje ljudskim potencijalima, odgovornost i pružanje usluga, te upravljanje javnim finansijama. To su ujedno područja SIGMA </w:t>
      </w:r>
      <w:r w:rsidR="002F62AB" w:rsidRPr="002F62AB">
        <w:rPr>
          <w:rFonts w:ascii="Times New Roman" w:hAnsi="Times New Roman" w:cs="Times New Roman"/>
          <w:color w:val="548DD4" w:themeColor="text2" w:themeTint="99"/>
          <w:u w:val="single"/>
        </w:rPr>
        <w:t>Principa javne uprave</w:t>
      </w:r>
      <w:r w:rsidR="002F62AB" w:rsidRPr="002F62AB">
        <w:rPr>
          <w:rFonts w:ascii="Times New Roman" w:hAnsi="Times New Roman" w:cs="Times New Roman"/>
        </w:rPr>
        <w:t>. Ovi Principi, razvijeni na zahtjev Evropske komisije, definiraju šta u praksi podrazumijeva dobro upravljanje i daju smjernice držav</w:t>
      </w:r>
      <w:r w:rsidR="009209E1">
        <w:rPr>
          <w:rFonts w:ascii="Times New Roman" w:hAnsi="Times New Roman" w:cs="Times New Roman"/>
        </w:rPr>
        <w:t>ama</w:t>
      </w:r>
      <w:r w:rsidR="00D4370C">
        <w:rPr>
          <w:rFonts w:ascii="Times New Roman" w:hAnsi="Times New Roman" w:cs="Times New Roman"/>
        </w:rPr>
        <w:t xml:space="preserve"> koje minimalne zahtjeve trebaju ispuniti da bi napredovali u procesu </w:t>
      </w:r>
      <w:r w:rsidR="002F62AB" w:rsidRPr="002F62AB">
        <w:rPr>
          <w:rFonts w:ascii="Times New Roman" w:hAnsi="Times New Roman" w:cs="Times New Roman"/>
        </w:rPr>
        <w:t xml:space="preserve">EU integracija. </w:t>
      </w:r>
    </w:p>
    <w:p w:rsidR="002F62AB" w:rsidRDefault="00D4370C" w:rsidP="002F62AB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Reforma javne uprave, p</w:t>
      </w:r>
      <w:r w:rsidR="00C02CE2" w:rsidRPr="00C02CE2">
        <w:rPr>
          <w:rFonts w:ascii="Times New Roman" w:hAnsi="Times New Roman" w:cs="Times New Roman"/>
        </w:rPr>
        <w:t xml:space="preserve">ored vladavine prava i ekonomskog upravljanja reforma je jedan od tri stuba procesa proširenja. Uspostavljanje funkcionalnije javne uprave jedan </w:t>
      </w:r>
      <w:r>
        <w:rPr>
          <w:rFonts w:ascii="Times New Roman" w:hAnsi="Times New Roman" w:cs="Times New Roman"/>
        </w:rPr>
        <w:t xml:space="preserve">je </w:t>
      </w:r>
      <w:r w:rsidR="00C02CE2" w:rsidRPr="00C02CE2">
        <w:rPr>
          <w:rFonts w:ascii="Times New Roman" w:hAnsi="Times New Roman" w:cs="Times New Roman"/>
        </w:rPr>
        <w:t>od glavnih izazova procesa evropsk</w:t>
      </w:r>
      <w:r w:rsidR="009209E1">
        <w:rPr>
          <w:rFonts w:ascii="Times New Roman" w:hAnsi="Times New Roman" w:cs="Times New Roman"/>
        </w:rPr>
        <w:t>ih</w:t>
      </w:r>
      <w:r w:rsidR="00C02CE2" w:rsidRPr="00C02CE2">
        <w:rPr>
          <w:rFonts w:ascii="Times New Roman" w:hAnsi="Times New Roman" w:cs="Times New Roman"/>
        </w:rPr>
        <w:t xml:space="preserve"> integracij</w:t>
      </w:r>
      <w:r w:rsidR="009209E1">
        <w:rPr>
          <w:rFonts w:ascii="Times New Roman" w:hAnsi="Times New Roman" w:cs="Times New Roman"/>
        </w:rPr>
        <w:t>a</w:t>
      </w:r>
      <w:r w:rsidR="00C02CE2">
        <w:rPr>
          <w:rFonts w:ascii="Times New Roman" w:hAnsi="Times New Roman" w:cs="Times New Roman"/>
        </w:rPr>
        <w:t>.</w:t>
      </w:r>
      <w:r w:rsidR="00C02CE2" w:rsidRPr="00C02CE2">
        <w:rPr>
          <w:rFonts w:ascii="Times New Roman" w:hAnsi="Times New Roman" w:cs="Times New Roman"/>
        </w:rPr>
        <w:t xml:space="preserve"> </w:t>
      </w:r>
      <w:r w:rsidR="002F62AB" w:rsidRPr="002F62AB">
        <w:rPr>
          <w:rFonts w:ascii="Times New Roman" w:hAnsi="Times New Roman" w:cs="Times New Roman"/>
        </w:rPr>
        <w:t>Javna uprava koja dobro funkcionira predstavlja preduslov za transparentno i djelotvorno demokratsko upravljanje</w:t>
      </w:r>
      <w:r w:rsidR="00C02CE2">
        <w:rPr>
          <w:rFonts w:ascii="Times New Roman" w:hAnsi="Times New Roman" w:cs="Times New Roman"/>
        </w:rPr>
        <w:t xml:space="preserve">, </w:t>
      </w:r>
      <w:r w:rsidR="002F62AB" w:rsidRPr="002F62AB">
        <w:rPr>
          <w:rFonts w:ascii="Times New Roman" w:hAnsi="Times New Roman" w:cs="Times New Roman"/>
        </w:rPr>
        <w:t xml:space="preserve">ona određuje sposobnost vlade da pruža javne usluge i potiče konkurentnost i rast u državi. </w:t>
      </w:r>
      <w:r>
        <w:rPr>
          <w:rFonts w:ascii="Times New Roman" w:hAnsi="Times New Roman" w:cs="Times New Roman"/>
        </w:rPr>
        <w:t>Važnost javne uprave prepoznaju i k</w:t>
      </w:r>
      <w:r w:rsidR="002F62AB" w:rsidRPr="002F62AB">
        <w:rPr>
          <w:rFonts w:ascii="Times New Roman" w:hAnsi="Times New Roman" w:cs="Times New Roman"/>
        </w:rPr>
        <w:t>riteriji za proširenje E</w:t>
      </w:r>
      <w:r>
        <w:rPr>
          <w:rFonts w:ascii="Times New Roman" w:hAnsi="Times New Roman" w:cs="Times New Roman"/>
        </w:rPr>
        <w:t xml:space="preserve">vropske unije (madridski i kopenhagenški) koji </w:t>
      </w:r>
      <w:r w:rsidR="002F62AB" w:rsidRPr="002F62AB">
        <w:rPr>
          <w:rFonts w:ascii="Times New Roman" w:hAnsi="Times New Roman" w:cs="Times New Roman"/>
        </w:rPr>
        <w:t xml:space="preserve">naglašavaju potrebu da država izgradi nacionalnu javnu upravu koja ima kapacitet da slijedi principe dobre uprave i da djelotvorno transponira i provodi </w:t>
      </w:r>
      <w:r w:rsidR="00C02CE2">
        <w:rPr>
          <w:rFonts w:ascii="Times New Roman" w:hAnsi="Times New Roman" w:cs="Times New Roman"/>
        </w:rPr>
        <w:t>pravo Evropske unije (</w:t>
      </w:r>
      <w:r w:rsidR="002F62AB" w:rsidRPr="002F62AB">
        <w:rPr>
          <w:rFonts w:ascii="Times New Roman" w:hAnsi="Times New Roman" w:cs="Times New Roman"/>
          <w:i/>
          <w:iCs/>
        </w:rPr>
        <w:t>acquis communautaire</w:t>
      </w:r>
      <w:r w:rsidR="00C02CE2">
        <w:rPr>
          <w:rFonts w:ascii="Times New Roman" w:hAnsi="Times New Roman" w:cs="Times New Roman"/>
          <w:i/>
          <w:iCs/>
        </w:rPr>
        <w:t>)</w:t>
      </w:r>
      <w:r w:rsidR="002F62AB" w:rsidRPr="002F62AB">
        <w:rPr>
          <w:rFonts w:ascii="Times New Roman" w:hAnsi="Times New Roman" w:cs="Times New Roman"/>
          <w:i/>
          <w:iCs/>
        </w:rPr>
        <w:t>.</w:t>
      </w:r>
    </w:p>
    <w:p w:rsidR="00D4370C" w:rsidRDefault="00D4370C" w:rsidP="00D43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Osnivanjem Specijalne grupe za reformu javne uprave u Bosni i Hercegovini skrenuta je politička pažnja na reformu javne uprave kao jedan od temelja procesa pridruživanja i osigurano je kontinuirano praćenje ispunjenja obaveza i rezultata koja Bosna i Hercegovina ostvaruje u ovom procesu. U nastavku se nalaze </w:t>
      </w:r>
      <w:r w:rsidRPr="007B1ED7">
        <w:rPr>
          <w:rFonts w:ascii="Times New Roman" w:hAnsi="Times New Roman" w:cs="Times New Roman"/>
          <w:color w:val="548DD4" w:themeColor="text2" w:themeTint="99"/>
          <w:u w:val="single"/>
        </w:rPr>
        <w:t>preporuke</w:t>
      </w:r>
      <w:r>
        <w:rPr>
          <w:rFonts w:ascii="Times New Roman" w:hAnsi="Times New Roman" w:cs="Times New Roman"/>
        </w:rPr>
        <w:t xml:space="preserve"> date nakon do sada održanih sastanaka Specijalne grupe za reformu javne uprave. </w:t>
      </w:r>
    </w:p>
    <w:p w:rsidR="00D4370C" w:rsidRPr="002F62AB" w:rsidRDefault="00D4370C" w:rsidP="00D437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Inače, grupe </w:t>
      </w:r>
      <w:r w:rsidR="009209E1">
        <w:rPr>
          <w:rFonts w:ascii="Times New Roman" w:hAnsi="Times New Roman" w:cs="Times New Roman"/>
        </w:rPr>
        <w:t xml:space="preserve">za reformu javne uprave u okviru strukture za provedbu SSP </w:t>
      </w:r>
      <w:r>
        <w:rPr>
          <w:rFonts w:ascii="Times New Roman" w:hAnsi="Times New Roman" w:cs="Times New Roman"/>
        </w:rPr>
        <w:t xml:space="preserve">formirane </w:t>
      </w:r>
      <w:r w:rsidR="009209E1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 xml:space="preserve">i u </w:t>
      </w:r>
      <w:r w:rsidR="006A45A5">
        <w:rPr>
          <w:rFonts w:ascii="Times New Roman" w:hAnsi="Times New Roman" w:cs="Times New Roman"/>
        </w:rPr>
        <w:t xml:space="preserve">drugim zemljama koje žele postati članice </w:t>
      </w:r>
      <w:r>
        <w:rPr>
          <w:rFonts w:ascii="Times New Roman" w:hAnsi="Times New Roman" w:cs="Times New Roman"/>
        </w:rPr>
        <w:t>Evropsk</w:t>
      </w:r>
      <w:r w:rsidR="006A45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unij</w:t>
      </w:r>
      <w:r w:rsidR="006A45A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 </w:t>
      </w:r>
    </w:p>
    <w:p w:rsidR="00D4370C" w:rsidRPr="00D4370C" w:rsidRDefault="00D4370C" w:rsidP="002F62AB">
      <w:pPr>
        <w:jc w:val="both"/>
        <w:rPr>
          <w:rFonts w:ascii="Times New Roman" w:hAnsi="Times New Roman" w:cs="Times New Roman"/>
          <w:iCs/>
        </w:rPr>
      </w:pPr>
    </w:p>
    <w:sectPr w:rsidR="00D4370C" w:rsidRPr="00D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AD"/>
    <w:rsid w:val="00185564"/>
    <w:rsid w:val="001C41AD"/>
    <w:rsid w:val="001E5A2D"/>
    <w:rsid w:val="002F62AB"/>
    <w:rsid w:val="006A45A5"/>
    <w:rsid w:val="006E3DEC"/>
    <w:rsid w:val="007B1ED7"/>
    <w:rsid w:val="009209E1"/>
    <w:rsid w:val="00BC72C0"/>
    <w:rsid w:val="00C02CE2"/>
    <w:rsid w:val="00D4370C"/>
    <w:rsid w:val="00D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F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F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Aldijana Omeragic</dc:creator>
  <cp:lastModifiedBy>Marko Buha</cp:lastModifiedBy>
  <cp:revision>2</cp:revision>
  <dcterms:created xsi:type="dcterms:W3CDTF">2019-03-18T09:22:00Z</dcterms:created>
  <dcterms:modified xsi:type="dcterms:W3CDTF">2019-03-18T09:22:00Z</dcterms:modified>
</cp:coreProperties>
</file>