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AC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Полазећи од циљева мултилатералне иницијативе „Партнерство за отворену власт“ (у даљем тексту: Иницијатива), којима се од држава чланица Иницијативе захтјева да  осигурају конкретан напредак на подручју транспарентности и отворености рада тијела јавне управе, укључивања и оснаживања грађана и цивилног друштва, борбе против корупције те кориштења нових технологија за побољшање квалитета услуга које јавна управа пружа грађанима;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 xml:space="preserve">Руководећи се  чињеницом да је Босна и Херцеговина, приступањем Иницијативи 24. септембра 2014. године у сједишту Уједињених нација у </w:t>
      </w:r>
      <w:r w:rsidRPr="00832434">
        <w:rPr>
          <w:rFonts w:asciiTheme="minorHAnsi" w:hAnsiTheme="minorHAnsi"/>
          <w:bCs/>
        </w:rPr>
        <w:t>Њујорк</w:t>
      </w:r>
      <w:r w:rsidRPr="00832434">
        <w:rPr>
          <w:rFonts w:asciiTheme="minorHAnsi" w:hAnsiTheme="minorHAnsi"/>
          <w:lang w:eastAsia="bs-Latn-BA"/>
        </w:rPr>
        <w:t>, прихваћена као 65. чланица иницијативе „Партнерство за отворену власт“, обавезала израдити двогодишњи Оквирни Акциони план у циљу провођења низа реформи које су структуриране око изазова са којима се суочавају тијела јавне управе у свим земљама;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Имајући у виду да су области које се односе на Оквирни Акциони план у јасној вези и са Стратегијом за реформу јавне управе, те да се јачање дијалога и сарадње између власти и цивилног друштва сматра кључним кораком у изради и имплементацији Оквирног Акционог плана, што је један од главних циљева Иницијативе;</w:t>
      </w:r>
    </w:p>
    <w:p w:rsidR="000815A1" w:rsidRPr="00832434" w:rsidRDefault="000815A1" w:rsidP="00780EAC">
      <w:pPr>
        <w:jc w:val="both"/>
        <w:rPr>
          <w:rFonts w:asciiTheme="minorHAnsi" w:hAnsiTheme="minorHAnsi"/>
          <w:lang w:val="sr-Cyrl-BA"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 xml:space="preserve">Узимајући у обзир члан 4. Одлуке о оснивању Савјетодавног вијећа Иницијативе „Партнерство за отворену власт“  („Службени гласник БиХ“, бр. 94/16) (у даљем тексту: Одлука), којим је одређено да ће стручну и административну помоћ Савјетодавном вијећу пружати Министарство правде Босне и Херцеговине и </w:t>
      </w:r>
      <w:r w:rsidR="000815A1" w:rsidRPr="00832434">
        <w:rPr>
          <w:rFonts w:asciiTheme="minorHAnsi" w:hAnsiTheme="minorHAnsi"/>
          <w:lang w:val="sr-Cyrl-BA" w:eastAsia="bs-Latn-BA"/>
        </w:rPr>
        <w:t xml:space="preserve">Канцеларија </w:t>
      </w:r>
      <w:r w:rsidRPr="00832434">
        <w:rPr>
          <w:rFonts w:asciiTheme="minorHAnsi" w:hAnsiTheme="minorHAnsi"/>
          <w:lang w:eastAsia="bs-Latn-BA"/>
        </w:rPr>
        <w:t xml:space="preserve">координатора за реформу јавне управе, а која ће се детаљније дефинисати Меморандумом о сарадњи између Министарства правде Босне и Херцеговине и </w:t>
      </w:r>
      <w:r w:rsidR="000815A1" w:rsidRPr="00832434">
        <w:rPr>
          <w:rFonts w:asciiTheme="minorHAnsi" w:hAnsiTheme="minorHAnsi"/>
          <w:lang w:val="sr-Cyrl-BA" w:eastAsia="bs-Latn-BA"/>
        </w:rPr>
        <w:t>Канцеларије</w:t>
      </w:r>
      <w:r w:rsidRPr="00832434">
        <w:rPr>
          <w:rFonts w:asciiTheme="minorHAnsi" w:hAnsiTheme="minorHAnsi"/>
          <w:lang w:eastAsia="bs-Latn-BA"/>
        </w:rPr>
        <w:t xml:space="preserve"> координатора за реформу јавне управе;</w:t>
      </w:r>
    </w:p>
    <w:p w:rsidR="000815A1" w:rsidRPr="00832434" w:rsidRDefault="000815A1" w:rsidP="00780EAC">
      <w:pPr>
        <w:jc w:val="both"/>
        <w:rPr>
          <w:rFonts w:asciiTheme="minorHAnsi" w:hAnsiTheme="minorHAnsi"/>
          <w:lang w:val="sr-Cyrl-BA"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 xml:space="preserve">У контексту горе наведеног, те цијенећи значај имплементације Инцијативе и израде Оквирног Акционог плана у сврху провођења обавеза које је Босна и Херцеговина преузела приступањем Иницијативи, доље потписани представници Министарства правде Босне и Херцеговине и </w:t>
      </w:r>
      <w:r w:rsidR="000815A1" w:rsidRPr="00832434">
        <w:rPr>
          <w:rFonts w:asciiTheme="minorHAnsi" w:hAnsiTheme="minorHAnsi"/>
          <w:lang w:val="sr-Cyrl-BA" w:eastAsia="bs-Latn-BA"/>
        </w:rPr>
        <w:t xml:space="preserve">Канцеларија </w:t>
      </w:r>
      <w:r w:rsidRPr="00832434">
        <w:rPr>
          <w:rFonts w:asciiTheme="minorHAnsi" w:hAnsiTheme="minorHAnsi"/>
          <w:lang w:eastAsia="bs-Latn-BA"/>
        </w:rPr>
        <w:t>координатора за реформу јавне управе закључују, с л и ј е д е ћ и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0815A1">
      <w:pPr>
        <w:jc w:val="center"/>
        <w:rPr>
          <w:rFonts w:asciiTheme="minorHAnsi" w:hAnsiTheme="minorHAnsi"/>
          <w:b/>
          <w:lang w:eastAsia="bs-Latn-BA"/>
        </w:rPr>
      </w:pPr>
      <w:r w:rsidRPr="00832434">
        <w:rPr>
          <w:rFonts w:asciiTheme="minorHAnsi" w:hAnsiTheme="minorHAnsi"/>
          <w:b/>
          <w:lang w:eastAsia="bs-Latn-BA"/>
        </w:rPr>
        <w:t>МЕМОРАНДУМ О САРАДЊИ</w:t>
      </w:r>
    </w:p>
    <w:p w:rsidR="00780EAC" w:rsidRPr="00832434" w:rsidRDefault="00780EAC" w:rsidP="000815A1">
      <w:pPr>
        <w:jc w:val="center"/>
        <w:rPr>
          <w:rFonts w:asciiTheme="minorHAnsi" w:hAnsiTheme="minorHAnsi"/>
          <w:b/>
          <w:lang w:eastAsia="bs-Latn-BA"/>
        </w:rPr>
      </w:pPr>
      <w:r w:rsidRPr="00832434">
        <w:rPr>
          <w:rFonts w:asciiTheme="minorHAnsi" w:hAnsiTheme="minorHAnsi"/>
          <w:b/>
          <w:lang w:eastAsia="bs-Latn-BA"/>
        </w:rPr>
        <w:t>ИЗМЕЂУ</w:t>
      </w:r>
    </w:p>
    <w:p w:rsidR="00780EAC" w:rsidRPr="00832434" w:rsidRDefault="00780EAC" w:rsidP="000815A1">
      <w:pPr>
        <w:jc w:val="center"/>
        <w:rPr>
          <w:rFonts w:asciiTheme="minorHAnsi" w:hAnsiTheme="minorHAnsi"/>
          <w:b/>
          <w:lang w:eastAsia="bs-Latn-BA"/>
        </w:rPr>
      </w:pPr>
      <w:r w:rsidRPr="00832434">
        <w:rPr>
          <w:rFonts w:asciiTheme="minorHAnsi" w:hAnsiTheme="minorHAnsi"/>
          <w:b/>
          <w:lang w:eastAsia="bs-Latn-BA"/>
        </w:rPr>
        <w:t>МИНИСТАРСТВА ПРАВДЕ БОСНЕ И ХЕРЦЕГОВИНЕ</w:t>
      </w:r>
    </w:p>
    <w:p w:rsidR="00780EAC" w:rsidRPr="00832434" w:rsidRDefault="00780EAC" w:rsidP="000815A1">
      <w:pPr>
        <w:jc w:val="center"/>
        <w:rPr>
          <w:rFonts w:asciiTheme="minorHAnsi" w:hAnsiTheme="minorHAnsi"/>
          <w:b/>
          <w:lang w:eastAsia="bs-Latn-BA"/>
        </w:rPr>
      </w:pPr>
      <w:r w:rsidRPr="00832434">
        <w:rPr>
          <w:rFonts w:asciiTheme="minorHAnsi" w:hAnsiTheme="minorHAnsi"/>
          <w:b/>
          <w:lang w:eastAsia="bs-Latn-BA"/>
        </w:rPr>
        <w:t>И</w:t>
      </w:r>
    </w:p>
    <w:p w:rsidR="00780EAC" w:rsidRPr="00832434" w:rsidRDefault="000815A1" w:rsidP="000815A1">
      <w:pPr>
        <w:jc w:val="center"/>
        <w:rPr>
          <w:rFonts w:asciiTheme="minorHAnsi" w:hAnsiTheme="minorHAnsi"/>
          <w:b/>
          <w:lang w:eastAsia="bs-Latn-BA"/>
        </w:rPr>
      </w:pPr>
      <w:r w:rsidRPr="00832434">
        <w:rPr>
          <w:rFonts w:asciiTheme="minorHAnsi" w:hAnsiTheme="minorHAnsi"/>
          <w:b/>
          <w:lang w:val="sr-Cyrl-BA" w:eastAsia="bs-Latn-BA"/>
        </w:rPr>
        <w:t xml:space="preserve">КАНЦЕЛАРИЈЕ </w:t>
      </w:r>
      <w:r w:rsidR="00780EAC" w:rsidRPr="00832434">
        <w:rPr>
          <w:rFonts w:asciiTheme="minorHAnsi" w:hAnsiTheme="minorHAnsi"/>
          <w:b/>
          <w:lang w:eastAsia="bs-Latn-BA"/>
        </w:rPr>
        <w:t>КООРДИНАТОРА ЗА РЕФОРМУ ЈАВНЕ УПРАВЕ</w:t>
      </w:r>
    </w:p>
    <w:p w:rsidR="00780EAC" w:rsidRPr="00832434" w:rsidRDefault="00780EAC" w:rsidP="000815A1">
      <w:pPr>
        <w:jc w:val="center"/>
        <w:rPr>
          <w:rFonts w:asciiTheme="minorHAnsi" w:hAnsiTheme="minorHAnsi"/>
          <w:b/>
          <w:lang w:eastAsia="bs-Latn-BA"/>
        </w:rPr>
      </w:pPr>
    </w:p>
    <w:p w:rsidR="00780EAC" w:rsidRPr="00832434" w:rsidRDefault="00780EAC" w:rsidP="000815A1">
      <w:pPr>
        <w:jc w:val="center"/>
        <w:rPr>
          <w:rFonts w:asciiTheme="minorHAnsi" w:hAnsiTheme="minorHAnsi"/>
          <w:b/>
          <w:lang w:eastAsia="bs-Latn-BA"/>
        </w:rPr>
      </w:pPr>
      <w:r w:rsidRPr="00832434">
        <w:rPr>
          <w:rFonts w:asciiTheme="minorHAnsi" w:hAnsiTheme="minorHAnsi"/>
          <w:b/>
          <w:lang w:eastAsia="bs-Latn-BA"/>
        </w:rPr>
        <w:t>РАДИ ПРУЖАЊА СТРУЧНЕ И АДМИНИСТРАТИВНЕ ПОМОЋИ САВЈЕТОДАВНОМ ВИЈЕЋУ ИНИЦИЈАТИВЕ</w:t>
      </w:r>
    </w:p>
    <w:p w:rsidR="00780EAC" w:rsidRPr="00832434" w:rsidRDefault="00780EAC" w:rsidP="000815A1">
      <w:pPr>
        <w:jc w:val="center"/>
        <w:rPr>
          <w:rFonts w:asciiTheme="minorHAnsi" w:hAnsiTheme="minorHAnsi"/>
          <w:b/>
          <w:lang w:eastAsia="bs-Latn-BA"/>
        </w:rPr>
      </w:pPr>
    </w:p>
    <w:p w:rsidR="00780EAC" w:rsidRPr="00832434" w:rsidRDefault="00780EAC" w:rsidP="000815A1">
      <w:pPr>
        <w:jc w:val="center"/>
        <w:rPr>
          <w:rFonts w:asciiTheme="minorHAnsi" w:hAnsiTheme="minorHAnsi"/>
          <w:b/>
          <w:lang w:eastAsia="bs-Latn-BA"/>
        </w:rPr>
      </w:pPr>
      <w:r w:rsidRPr="00832434">
        <w:rPr>
          <w:rFonts w:asciiTheme="minorHAnsi" w:hAnsiTheme="minorHAnsi"/>
          <w:b/>
          <w:lang w:eastAsia="bs-Latn-BA"/>
        </w:rPr>
        <w:t>„ПАРТНЕРСТВО ЗА ОТВОРЕНУ ВЛАСТ“</w:t>
      </w:r>
    </w:p>
    <w:p w:rsidR="00780EAC" w:rsidRPr="00832434" w:rsidRDefault="00780EAC" w:rsidP="000815A1">
      <w:pPr>
        <w:jc w:val="center"/>
        <w:rPr>
          <w:rFonts w:asciiTheme="minorHAnsi" w:hAnsiTheme="minorHAnsi"/>
          <w:b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lastRenderedPageBreak/>
        <w:t>1.</w:t>
      </w:r>
      <w:r w:rsidRPr="00832434">
        <w:rPr>
          <w:rFonts w:asciiTheme="minorHAnsi" w:hAnsiTheme="minorHAnsi"/>
          <w:lang w:eastAsia="bs-Latn-BA"/>
        </w:rPr>
        <w:tab/>
        <w:t>Стране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 xml:space="preserve">Стране потписнице Меморандума о сарадњи су МИНИСТАРСТВО ПРАВДЕ БОСНЕ И ХЕРЦЕГОВИНЕ којег заступа министар Јосип Грубеша и </w:t>
      </w:r>
      <w:r w:rsidR="00AD27E1" w:rsidRPr="00832434">
        <w:rPr>
          <w:rFonts w:asciiTheme="minorHAnsi" w:hAnsiTheme="minorHAnsi"/>
          <w:lang w:val="sr-Cyrl-BA" w:eastAsia="bs-Latn-BA"/>
        </w:rPr>
        <w:t xml:space="preserve">КАНЦЕЛАРИЈЕ </w:t>
      </w:r>
      <w:r w:rsidRPr="00832434">
        <w:rPr>
          <w:rFonts w:asciiTheme="minorHAnsi" w:hAnsiTheme="minorHAnsi"/>
          <w:lang w:eastAsia="bs-Latn-BA"/>
        </w:rPr>
        <w:t>КООРДИНАТОРА ЗА РЕФОРМУ ЈАВНЕ УПРАВЕ којег заступа координатор за реформу јавне управе Драган Ћузулан.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2.</w:t>
      </w:r>
      <w:r w:rsidRPr="00832434">
        <w:rPr>
          <w:rFonts w:asciiTheme="minorHAnsi" w:hAnsiTheme="minorHAnsi"/>
          <w:lang w:eastAsia="bs-Latn-BA"/>
        </w:rPr>
        <w:tab/>
      </w:r>
      <w:r w:rsidR="00AD27E1" w:rsidRPr="00832434">
        <w:rPr>
          <w:rFonts w:asciiTheme="minorHAnsi" w:hAnsiTheme="minorHAnsi"/>
          <w:lang w:val="sr-Cyrl-BA" w:eastAsia="bs-Latn-BA"/>
        </w:rPr>
        <w:t>Дј</w:t>
      </w:r>
      <w:r w:rsidRPr="00832434">
        <w:rPr>
          <w:rFonts w:asciiTheme="minorHAnsi" w:hAnsiTheme="minorHAnsi"/>
          <w:lang w:eastAsia="bs-Latn-BA"/>
        </w:rPr>
        <w:t>елокруг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 xml:space="preserve">Чланом 4. Одлуке одређено је да ће стручну и административну помоћ Савјетодавном вијећу иницијативе „Партнерство за отворену власт“  (у даљем тексту: Савјетодавно вијеће), пружати Министарство правде Босне и Херцеговине и </w:t>
      </w:r>
      <w:r w:rsidR="00AD27E1" w:rsidRPr="00832434">
        <w:rPr>
          <w:rFonts w:asciiTheme="minorHAnsi" w:hAnsiTheme="minorHAnsi"/>
          <w:lang w:val="sr-Cyrl-BA" w:eastAsia="bs-Latn-BA"/>
        </w:rPr>
        <w:t xml:space="preserve">Канцеларије </w:t>
      </w:r>
      <w:r w:rsidRPr="00832434">
        <w:rPr>
          <w:rFonts w:asciiTheme="minorHAnsi" w:hAnsiTheme="minorHAnsi"/>
          <w:lang w:eastAsia="bs-Latn-BA"/>
        </w:rPr>
        <w:t>координатора за реформу јавне управе, а исту ће детаљније дефинисати Меморандумом о сарадњи.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3.</w:t>
      </w:r>
      <w:r w:rsidRPr="00832434">
        <w:rPr>
          <w:rFonts w:asciiTheme="minorHAnsi" w:hAnsiTheme="minorHAnsi"/>
          <w:lang w:eastAsia="bs-Latn-BA"/>
        </w:rPr>
        <w:tab/>
        <w:t>Обавезе потписника Меморандума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Стране ће у потпуности и без икаквих условљавања међусобно сарађивати и заједнички пружити потребну стручну и административну помоћ Савјетодавном вијећу у реализацији задатака утврђених Одлуком.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3.1.</w:t>
      </w:r>
      <w:r w:rsidRPr="00832434">
        <w:rPr>
          <w:rFonts w:asciiTheme="minorHAnsi" w:hAnsiTheme="minorHAnsi"/>
          <w:lang w:eastAsia="bs-Latn-BA"/>
        </w:rPr>
        <w:tab/>
        <w:t xml:space="preserve"> Организовање састанака Савјетодавног вијећа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 xml:space="preserve">Министарство правде Босне и Херцеговине и </w:t>
      </w:r>
      <w:r w:rsidR="00AD27E1" w:rsidRPr="00832434">
        <w:rPr>
          <w:rFonts w:asciiTheme="minorHAnsi" w:hAnsiTheme="minorHAnsi"/>
          <w:lang w:val="sr-Cyrl-BA" w:eastAsia="bs-Latn-BA"/>
        </w:rPr>
        <w:t xml:space="preserve">Канцеларије </w:t>
      </w:r>
      <w:r w:rsidRPr="00832434">
        <w:rPr>
          <w:rFonts w:asciiTheme="minorHAnsi" w:hAnsiTheme="minorHAnsi"/>
          <w:lang w:eastAsia="bs-Latn-BA"/>
        </w:rPr>
        <w:t xml:space="preserve">координатора за реформу јавне управе наизмјенично ће организовати састанке Савјетодавног вијећа у просторијама које одреде међусобним договором.   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 xml:space="preserve">Стране ће наизмјенично водити записнике на састанцима Савјетодавног вијећа, те исте достављати у складу са Пословником о раду Савјетодавног вијећа. 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3.2.</w:t>
      </w:r>
      <w:r w:rsidRPr="00832434">
        <w:rPr>
          <w:rFonts w:asciiTheme="minorHAnsi" w:hAnsiTheme="minorHAnsi"/>
          <w:lang w:eastAsia="bs-Latn-BA"/>
        </w:rPr>
        <w:tab/>
        <w:t xml:space="preserve"> Комуникација са Секретаријатом „Партнерства за отворену власт“ 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 xml:space="preserve">Комуникацију са Секретаријатом „Партнерства за отворену власт“  ће обављати Министарство правде Босне и Херцеговине, при чему ће у е-маил коресподенцију укључити и именоване представнике </w:t>
      </w:r>
      <w:r w:rsidR="00AD27E1" w:rsidRPr="00832434">
        <w:rPr>
          <w:rFonts w:asciiTheme="minorHAnsi" w:hAnsiTheme="minorHAnsi"/>
          <w:lang w:val="sr-Cyrl-BA" w:eastAsia="bs-Latn-BA"/>
        </w:rPr>
        <w:t>Канцеларије</w:t>
      </w:r>
      <w:r w:rsidRPr="00832434">
        <w:rPr>
          <w:rFonts w:asciiTheme="minorHAnsi" w:hAnsiTheme="minorHAnsi"/>
          <w:lang w:eastAsia="bs-Latn-BA"/>
        </w:rPr>
        <w:t xml:space="preserve"> координатора за реформу јавне управе. 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3.3.</w:t>
      </w:r>
      <w:r w:rsidRPr="00832434">
        <w:rPr>
          <w:rFonts w:asciiTheme="minorHAnsi" w:hAnsiTheme="minorHAnsi"/>
          <w:lang w:eastAsia="bs-Latn-BA"/>
        </w:rPr>
        <w:tab/>
        <w:t xml:space="preserve"> Праћење имплементације и припрема извјештаја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 xml:space="preserve">Стране ће заједнички пратити имплементацију Акционог плана </w:t>
      </w:r>
      <w:r w:rsidR="00AD27E1" w:rsidRPr="00832434">
        <w:rPr>
          <w:rFonts w:asciiTheme="minorHAnsi" w:hAnsiTheme="minorHAnsi"/>
          <w:lang w:val="sr-Cyrl-BA" w:eastAsia="bs-Latn-BA"/>
        </w:rPr>
        <w:t xml:space="preserve">Савјет </w:t>
      </w:r>
      <w:r w:rsidRPr="00832434">
        <w:rPr>
          <w:rFonts w:asciiTheme="minorHAnsi" w:hAnsiTheme="minorHAnsi"/>
          <w:lang w:eastAsia="bs-Latn-BA"/>
        </w:rPr>
        <w:t xml:space="preserve">министара Босне и Херцеговине те у сарадњи припремити Извјештај о имплементацији Акционог плана </w:t>
      </w:r>
      <w:r w:rsidR="00AD27E1" w:rsidRPr="00832434">
        <w:rPr>
          <w:rFonts w:asciiTheme="minorHAnsi" w:hAnsiTheme="minorHAnsi"/>
          <w:lang w:val="sr-Cyrl-BA" w:eastAsia="bs-Latn-BA"/>
        </w:rPr>
        <w:t>Савјета</w:t>
      </w:r>
      <w:r w:rsidRPr="00832434">
        <w:rPr>
          <w:rFonts w:asciiTheme="minorHAnsi" w:hAnsiTheme="minorHAnsi"/>
          <w:lang w:eastAsia="bs-Latn-BA"/>
        </w:rPr>
        <w:t xml:space="preserve"> министара Босне и Херцеговине.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lastRenderedPageBreak/>
        <w:t>3.4.</w:t>
      </w:r>
      <w:r w:rsidRPr="00832434">
        <w:rPr>
          <w:rFonts w:asciiTheme="minorHAnsi" w:hAnsiTheme="minorHAnsi"/>
          <w:lang w:eastAsia="bs-Latn-BA"/>
        </w:rPr>
        <w:tab/>
        <w:t xml:space="preserve"> Прикупљање података 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AD27E1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val="sr-Cyrl-BA" w:eastAsia="bs-Latn-BA"/>
        </w:rPr>
        <w:t>Канцеларија</w:t>
      </w:r>
      <w:r w:rsidR="00780EAC" w:rsidRPr="00832434">
        <w:rPr>
          <w:rFonts w:asciiTheme="minorHAnsi" w:hAnsiTheme="minorHAnsi"/>
          <w:lang w:eastAsia="bs-Latn-BA"/>
        </w:rPr>
        <w:t xml:space="preserve"> координатора за реформу јавне управе ће, посредством своје имплементационо-координационе структуре, прикупљати податке о испуњености мјера које буду дефинисане Акционим планом </w:t>
      </w:r>
      <w:r w:rsidRPr="00832434">
        <w:rPr>
          <w:rFonts w:asciiTheme="minorHAnsi" w:hAnsiTheme="minorHAnsi"/>
          <w:lang w:val="sr-Cyrl-BA" w:eastAsia="bs-Latn-BA"/>
        </w:rPr>
        <w:t xml:space="preserve">Савјета </w:t>
      </w:r>
      <w:r w:rsidR="00780EAC" w:rsidRPr="00832434">
        <w:rPr>
          <w:rFonts w:asciiTheme="minorHAnsi" w:hAnsiTheme="minorHAnsi"/>
          <w:lang w:eastAsia="bs-Latn-BA"/>
        </w:rPr>
        <w:t xml:space="preserve">министара Босне и Херцеговине, а обухваћене новим стратешким оквиром за провођење реформе. Подаци ће бити достављени Савјетодавном вијећу.  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3.5.</w:t>
      </w:r>
      <w:r w:rsidRPr="00832434">
        <w:rPr>
          <w:rFonts w:asciiTheme="minorHAnsi" w:hAnsiTheme="minorHAnsi"/>
          <w:lang w:eastAsia="bs-Latn-BA"/>
        </w:rPr>
        <w:tab/>
        <w:t xml:space="preserve"> Састанци, обуке, конференције 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 xml:space="preserve">Стране ће се благовремено информисати о састанцима, догађајима, обукама, конференцијама које организују институције, организације  цивилног друштва или треће особе, а имају за циљ подизање свијести о отвореној власти, проактивној транспарентности, промовисању принципа „Партнерства за отворену власт“, мониторингу и евалуацији Акционог плана </w:t>
      </w:r>
      <w:r w:rsidR="00AD27E1" w:rsidRPr="00832434">
        <w:rPr>
          <w:rFonts w:asciiTheme="minorHAnsi" w:hAnsiTheme="minorHAnsi"/>
          <w:lang w:val="sr-Cyrl-BA" w:eastAsia="bs-Latn-BA"/>
        </w:rPr>
        <w:t>Савјета</w:t>
      </w:r>
      <w:r w:rsidRPr="00832434">
        <w:rPr>
          <w:rFonts w:asciiTheme="minorHAnsi" w:hAnsiTheme="minorHAnsi"/>
          <w:lang w:eastAsia="bs-Latn-BA"/>
        </w:rPr>
        <w:t xml:space="preserve"> министара Босне и Херцеговине. 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3.6.</w:t>
      </w:r>
      <w:r w:rsidRPr="00832434">
        <w:rPr>
          <w:rFonts w:asciiTheme="minorHAnsi" w:hAnsiTheme="minorHAnsi"/>
          <w:lang w:eastAsia="bs-Latn-BA"/>
        </w:rPr>
        <w:tab/>
        <w:t xml:space="preserve"> Комисија за избор чланова/ица и замјеника чланова/ица Савјетодавног вијећа из реда организација цивилног друштва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Стране ће формирати Комисију за избор чланова/ице и замјеника чланова/ица Савјетодавног вијећа  из реда организација цивилног друштва (у даљем тексту: Комисија) која ће објединити пристигле приједлоге за чланове/ице и замјенике чланова/ица Савјетодавног вијећа  из реда организација цивилног друштва, оцијенити их у складу са критеријима утврђеним Јавним позивом организацијама цивилног друштва за предлагање 4 (четири) кандидата/киње и њихових замјеника/ица за чланове/ице Савјетодавног вијећа (у даљем тексту: Јавни позив), и сходно томе извршити избор најуспјешнијих чланова/ице и њихових замјеника/ица у Савјетодавно вијеће.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 xml:space="preserve">Комисија ће  имати четири члана. </w:t>
      </w:r>
    </w:p>
    <w:p w:rsidR="00AD27E1" w:rsidRPr="00832434" w:rsidRDefault="00AD27E1" w:rsidP="00780EAC">
      <w:pPr>
        <w:jc w:val="both"/>
        <w:rPr>
          <w:rFonts w:asciiTheme="minorHAnsi" w:hAnsiTheme="minorHAnsi"/>
          <w:lang w:val="sr-Cyrl-BA"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 xml:space="preserve">Министарство правде Босне и Херцеговине ће именовати два члана,  а </w:t>
      </w:r>
      <w:r w:rsidR="00AD27E1" w:rsidRPr="00832434">
        <w:rPr>
          <w:rFonts w:asciiTheme="minorHAnsi" w:hAnsiTheme="minorHAnsi"/>
          <w:lang w:val="sr-Cyrl-BA" w:eastAsia="bs-Latn-BA"/>
        </w:rPr>
        <w:t xml:space="preserve">Канцеларија </w:t>
      </w:r>
      <w:r w:rsidRPr="00832434">
        <w:rPr>
          <w:rFonts w:asciiTheme="minorHAnsi" w:hAnsiTheme="minorHAnsi"/>
          <w:lang w:eastAsia="bs-Latn-BA"/>
        </w:rPr>
        <w:t>координатора за реформу јавне управе два члана.</w:t>
      </w:r>
    </w:p>
    <w:p w:rsidR="00AD27E1" w:rsidRPr="00832434" w:rsidRDefault="00AD27E1" w:rsidP="00780EAC">
      <w:pPr>
        <w:jc w:val="both"/>
        <w:rPr>
          <w:rFonts w:asciiTheme="minorHAnsi" w:hAnsiTheme="minorHAnsi"/>
          <w:lang w:val="sr-Cyrl-BA"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 xml:space="preserve">Оцјене пристиглих пријава и избор најуспјешнијих кандидата за чланове/ице и замјенике чланова/ица Савјетодавног вијећа, Комисија ће доносити консензусом свих чланова.   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Приликом селекције и избора најуспјешнијих кандидата за чланове/ице и замјенике чланова/ица Савјетодавног вијећа, Комисија ће се у потпуности придржавати свих критерија утврђених Јавним позивом, и у поступању са личним подацима кандидата одредби Закона о заштити личних података („Службени гласник БиХ“, број:  49/06, 76/11 и 89/11).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3.7.</w:t>
      </w:r>
      <w:r w:rsidRPr="00832434">
        <w:rPr>
          <w:rFonts w:asciiTheme="minorHAnsi" w:hAnsiTheme="minorHAnsi"/>
          <w:lang w:eastAsia="bs-Latn-BA"/>
        </w:rPr>
        <w:tab/>
        <w:t xml:space="preserve"> Провођење јавних консултација 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 xml:space="preserve">Министарство правде Босне и Херцеговине ће провести процес јавних консултација о нацрту Акционог плана </w:t>
      </w:r>
      <w:r w:rsidR="00AD27E1" w:rsidRPr="00832434">
        <w:rPr>
          <w:rFonts w:asciiTheme="minorHAnsi" w:hAnsiTheme="minorHAnsi"/>
          <w:lang w:val="sr-Cyrl-BA" w:eastAsia="bs-Latn-BA"/>
        </w:rPr>
        <w:t>Савјета</w:t>
      </w:r>
      <w:r w:rsidRPr="00832434">
        <w:rPr>
          <w:rFonts w:asciiTheme="minorHAnsi" w:hAnsiTheme="minorHAnsi"/>
          <w:lang w:eastAsia="bs-Latn-BA"/>
        </w:rPr>
        <w:t xml:space="preserve"> министара Босне и Херцеговине.  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3.8.</w:t>
      </w:r>
      <w:r w:rsidRPr="00832434">
        <w:rPr>
          <w:rFonts w:asciiTheme="minorHAnsi" w:hAnsiTheme="minorHAnsi"/>
          <w:lang w:eastAsia="bs-Latn-BA"/>
        </w:rPr>
        <w:tab/>
        <w:t xml:space="preserve"> Промоција „Партнерства за отворену власт“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 xml:space="preserve">Стране ће посредством договорених комуникацијских канала осигурати припадницима јавности и ширег цивилног друштва благовремене информације о свим аспектима имплементације Иницијативе у Босни и Херцеговини (нпр. најаве састанака, вијест о одржаним састанцима, догађаји, конференције и сл.). </w:t>
      </w:r>
    </w:p>
    <w:p w:rsidR="00D044E3" w:rsidRPr="00832434" w:rsidRDefault="00D044E3" w:rsidP="00780EAC">
      <w:pPr>
        <w:jc w:val="both"/>
        <w:rPr>
          <w:rFonts w:asciiTheme="minorHAnsi" w:hAnsiTheme="minorHAnsi"/>
          <w:lang w:val="sr-Cyrl-BA" w:eastAsia="bs-Latn-BA"/>
        </w:rPr>
      </w:pPr>
    </w:p>
    <w:p w:rsidR="00780EAC" w:rsidRPr="00832434" w:rsidRDefault="00D044E3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val="sr-Cyrl-BA" w:eastAsia="bs-Latn-BA"/>
        </w:rPr>
        <w:t xml:space="preserve">Канцеларија </w:t>
      </w:r>
      <w:r w:rsidR="00780EAC" w:rsidRPr="00832434">
        <w:rPr>
          <w:rFonts w:asciiTheme="minorHAnsi" w:hAnsiTheme="minorHAnsi"/>
          <w:lang w:eastAsia="bs-Latn-BA"/>
        </w:rPr>
        <w:t xml:space="preserve">координатора за реформу јавне управе, овим Меморандумом, обавезује се да ће промовисати Иницијативу посредством налога </w:t>
      </w:r>
      <w:r w:rsidRPr="00832434">
        <w:rPr>
          <w:rFonts w:asciiTheme="minorHAnsi" w:hAnsiTheme="minorHAnsi"/>
          <w:lang w:val="sr-Cyrl-BA" w:eastAsia="bs-Latn-BA"/>
        </w:rPr>
        <w:t xml:space="preserve">Канцеларије </w:t>
      </w:r>
      <w:r w:rsidR="00780EAC" w:rsidRPr="00832434">
        <w:rPr>
          <w:rFonts w:asciiTheme="minorHAnsi" w:hAnsiTheme="minorHAnsi"/>
          <w:lang w:eastAsia="bs-Latn-BA"/>
        </w:rPr>
        <w:t>координатора за реформу јавне управе на друштвеним мрежама (</w:t>
      </w:r>
      <w:r w:rsidRPr="00832434">
        <w:rPr>
          <w:rFonts w:asciiTheme="minorHAnsi" w:hAnsiTheme="minorHAnsi"/>
          <w:lang w:eastAsia="bs-Latn-BA"/>
        </w:rPr>
        <w:t>facebook, twitter</w:t>
      </w:r>
      <w:r w:rsidR="00780EAC" w:rsidRPr="00832434">
        <w:rPr>
          <w:rFonts w:asciiTheme="minorHAnsi" w:hAnsiTheme="minorHAnsi"/>
          <w:lang w:eastAsia="bs-Latn-BA"/>
        </w:rPr>
        <w:t xml:space="preserve">) у циљу подизања свијести о важности „Партнерства за отворену власт“ те пласирању новости о напретку у проведби Акционог плана. </w:t>
      </w:r>
      <w:r w:rsidRPr="00832434">
        <w:rPr>
          <w:rFonts w:asciiTheme="minorHAnsi" w:hAnsiTheme="minorHAnsi"/>
          <w:lang w:val="sr-Cyrl-BA" w:eastAsia="bs-Latn-BA"/>
        </w:rPr>
        <w:t xml:space="preserve">Канцеларија </w:t>
      </w:r>
      <w:r w:rsidR="00780EAC" w:rsidRPr="00832434">
        <w:rPr>
          <w:rFonts w:asciiTheme="minorHAnsi" w:hAnsiTheme="minorHAnsi"/>
          <w:lang w:eastAsia="bs-Latn-BA"/>
        </w:rPr>
        <w:t xml:space="preserve">координатора за реформу јавне управе ће промовисати принципе Иницијативе и кроз пројекте који се финансирају из Фонда за реформу јавне управе, посебно оне који се развијају и проводе у оквиру реформске области Институционална комуникација/Одговорност.   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4.</w:t>
      </w:r>
      <w:r w:rsidRPr="00832434">
        <w:rPr>
          <w:rFonts w:asciiTheme="minorHAnsi" w:hAnsiTheme="minorHAnsi"/>
          <w:lang w:eastAsia="bs-Latn-BA"/>
        </w:rPr>
        <w:tab/>
        <w:t>Рјешавање спорова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У случају евентуалних спорова међу Странама у вези са тумачењем, примјеном или провођењем овог Меморандума, Стране ће се међусобно консултовати с циљем изналажења ријешења за њихово превазилажење.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5.</w:t>
      </w:r>
      <w:r w:rsidRPr="00832434">
        <w:rPr>
          <w:rFonts w:asciiTheme="minorHAnsi" w:hAnsiTheme="minorHAnsi"/>
          <w:lang w:eastAsia="bs-Latn-BA"/>
        </w:rPr>
        <w:tab/>
        <w:t>Измјене и допуне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Овај Меморандум о сарадњи се може измјенити у писменом облику споразумом обију Страна.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6.</w:t>
      </w:r>
      <w:r w:rsidRPr="00832434">
        <w:rPr>
          <w:rFonts w:asciiTheme="minorHAnsi" w:hAnsiTheme="minorHAnsi"/>
          <w:lang w:eastAsia="bs-Latn-BA"/>
        </w:rPr>
        <w:tab/>
        <w:t>Ступање на снагу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Овај Меморандум о сарадњи потписан је у (два) истовјетна примјерка, на службеним језицима у Босни и Херцеговини (на два писма), од којих свака Страна задржава по један примјерак.</w:t>
      </w:r>
    </w:p>
    <w:p w:rsidR="00D044E3" w:rsidRPr="00832434" w:rsidRDefault="00D044E3" w:rsidP="00780EAC">
      <w:pPr>
        <w:jc w:val="both"/>
        <w:rPr>
          <w:rFonts w:asciiTheme="minorHAnsi" w:hAnsiTheme="minorHAnsi"/>
          <w:lang w:val="sr-Cyrl-BA"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Меморандум о сарадњи ступа на снагу даном потписивања Страна из члана 1. овог Меморандума.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 xml:space="preserve">За </w:t>
      </w:r>
      <w:r w:rsidR="00D044E3" w:rsidRPr="00832434">
        <w:rPr>
          <w:rFonts w:asciiTheme="minorHAnsi" w:hAnsiTheme="minorHAnsi"/>
          <w:lang w:val="sr-Cyrl-BA" w:eastAsia="bs-Latn-BA"/>
        </w:rPr>
        <w:t>Канцеларију</w:t>
      </w:r>
      <w:r w:rsidRPr="00832434">
        <w:rPr>
          <w:rFonts w:asciiTheme="minorHAnsi" w:hAnsiTheme="minorHAnsi"/>
          <w:lang w:eastAsia="bs-Latn-BA"/>
        </w:rPr>
        <w:t xml:space="preserve"> координатора за реформу јавне управе:       За Министарство правде Б</w:t>
      </w:r>
      <w:r w:rsidR="00D044E3" w:rsidRPr="00832434">
        <w:rPr>
          <w:rFonts w:asciiTheme="minorHAnsi" w:hAnsiTheme="minorHAnsi"/>
          <w:lang w:val="sr-Cyrl-BA" w:eastAsia="bs-Latn-BA"/>
        </w:rPr>
        <w:t>иХ</w:t>
      </w:r>
      <w:r w:rsidRPr="00832434">
        <w:rPr>
          <w:rFonts w:asciiTheme="minorHAnsi" w:hAnsiTheme="minorHAnsi"/>
          <w:lang w:eastAsia="bs-Latn-BA"/>
        </w:rPr>
        <w:t>: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 xml:space="preserve">____________________________                                         </w:t>
      </w:r>
      <w:r w:rsidR="00D044E3" w:rsidRPr="00832434">
        <w:rPr>
          <w:rFonts w:asciiTheme="minorHAnsi" w:hAnsiTheme="minorHAnsi"/>
          <w:lang w:val="sr-Cyrl-BA" w:eastAsia="bs-Latn-BA"/>
        </w:rPr>
        <w:t xml:space="preserve">     </w:t>
      </w:r>
      <w:r w:rsidRPr="00832434">
        <w:rPr>
          <w:rFonts w:asciiTheme="minorHAnsi" w:hAnsiTheme="minorHAnsi"/>
          <w:lang w:eastAsia="bs-Latn-BA"/>
        </w:rPr>
        <w:t>_____________________________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 xml:space="preserve">Драган Ћузулан                                                                           </w:t>
      </w:r>
      <w:r w:rsidR="00D044E3" w:rsidRPr="00832434">
        <w:rPr>
          <w:rFonts w:asciiTheme="minorHAnsi" w:hAnsiTheme="minorHAnsi"/>
          <w:lang w:val="sr-Cyrl-BA" w:eastAsia="bs-Latn-BA"/>
        </w:rPr>
        <w:t xml:space="preserve"> </w:t>
      </w:r>
      <w:r w:rsidRPr="00832434">
        <w:rPr>
          <w:rFonts w:asciiTheme="minorHAnsi" w:hAnsiTheme="minorHAnsi"/>
          <w:lang w:eastAsia="bs-Latn-BA"/>
        </w:rPr>
        <w:t xml:space="preserve">Јосип Грубеша 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Координатор за реформу јавне управе                                     Министар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Број: _</w:t>
      </w:r>
      <w:bookmarkStart w:id="0" w:name="_GoBack"/>
      <w:bookmarkEnd w:id="0"/>
      <w:r w:rsidRPr="00832434">
        <w:rPr>
          <w:rFonts w:asciiTheme="minorHAnsi" w:hAnsiTheme="minorHAnsi"/>
          <w:lang w:eastAsia="bs-Latn-BA"/>
        </w:rPr>
        <w:t>____________/17</w:t>
      </w:r>
    </w:p>
    <w:p w:rsidR="00780EAC" w:rsidRPr="00832434" w:rsidRDefault="00780EAC" w:rsidP="00780EAC">
      <w:pPr>
        <w:jc w:val="both"/>
        <w:rPr>
          <w:rFonts w:asciiTheme="minorHAnsi" w:hAnsiTheme="minorHAnsi"/>
          <w:lang w:eastAsia="bs-Latn-BA"/>
        </w:rPr>
      </w:pPr>
      <w:r w:rsidRPr="00832434">
        <w:rPr>
          <w:rFonts w:asciiTheme="minorHAnsi" w:hAnsiTheme="minorHAnsi"/>
          <w:lang w:eastAsia="bs-Latn-BA"/>
        </w:rPr>
        <w:t>______ 2017. године</w:t>
      </w:r>
    </w:p>
    <w:p w:rsidR="005C3B75" w:rsidRPr="00832434" w:rsidRDefault="00780EAC" w:rsidP="00780EAC">
      <w:pPr>
        <w:jc w:val="both"/>
        <w:rPr>
          <w:rFonts w:asciiTheme="minorHAnsi" w:hAnsiTheme="minorHAnsi"/>
        </w:rPr>
      </w:pPr>
      <w:r w:rsidRPr="00832434">
        <w:rPr>
          <w:rFonts w:asciiTheme="minorHAnsi" w:hAnsiTheme="minorHAnsi"/>
          <w:lang w:eastAsia="bs-Latn-BA"/>
        </w:rPr>
        <w:t>С а р а ј е в о</w:t>
      </w:r>
    </w:p>
    <w:p w:rsidR="00832434" w:rsidRPr="00832434" w:rsidRDefault="00832434">
      <w:pPr>
        <w:jc w:val="both"/>
        <w:rPr>
          <w:rFonts w:asciiTheme="minorHAnsi" w:hAnsiTheme="minorHAnsi"/>
        </w:rPr>
      </w:pPr>
    </w:p>
    <w:sectPr w:rsidR="00832434" w:rsidRPr="00832434" w:rsidSect="0069718D">
      <w:footerReference w:type="default" r:id="rId6"/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Narrow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2E" w:rsidRPr="00DE5D2E" w:rsidRDefault="00832434">
    <w:pPr>
      <w:pStyle w:val="Footer"/>
      <w:jc w:val="center"/>
      <w:rPr>
        <w:rFonts w:ascii="Arial Narrow" w:hAnsi="Arial Narrow"/>
      </w:rPr>
    </w:pPr>
  </w:p>
  <w:p w:rsidR="00DE5D2E" w:rsidRDefault="0083243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34607"/>
    <w:multiLevelType w:val="multilevel"/>
    <w:tmpl w:val="40321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35"/>
    <w:rsid w:val="000815A1"/>
    <w:rsid w:val="005C3B75"/>
    <w:rsid w:val="00671F72"/>
    <w:rsid w:val="00780EAC"/>
    <w:rsid w:val="00832434"/>
    <w:rsid w:val="00AD27E1"/>
    <w:rsid w:val="00D044E3"/>
    <w:rsid w:val="00F4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43135"/>
    <w:pPr>
      <w:keepNext/>
      <w:jc w:val="both"/>
      <w:outlineLvl w:val="2"/>
    </w:pPr>
    <w:rPr>
      <w:b/>
      <w:bCs/>
      <w:sz w:val="28"/>
      <w:lang w:val="hr-H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3135"/>
    <w:rPr>
      <w:rFonts w:ascii="Times New Roman" w:eastAsia="Times New Roman" w:hAnsi="Times New Roman" w:cs="Times New Roman"/>
      <w:b/>
      <w:bCs/>
      <w:sz w:val="28"/>
      <w:szCs w:val="24"/>
      <w:lang w:val="hr-HR" w:eastAsia="x-none"/>
    </w:rPr>
  </w:style>
  <w:style w:type="paragraph" w:customStyle="1" w:styleId="CM4">
    <w:name w:val="CM4"/>
    <w:basedOn w:val="Normal"/>
    <w:next w:val="Normal"/>
    <w:uiPriority w:val="99"/>
    <w:rsid w:val="00F43135"/>
    <w:pPr>
      <w:widowControl w:val="0"/>
      <w:autoSpaceDE w:val="0"/>
      <w:autoSpaceDN w:val="0"/>
      <w:adjustRightInd w:val="0"/>
    </w:pPr>
    <w:rPr>
      <w:rFonts w:ascii="Arial-Narrow" w:hAnsi="Arial-Narrow"/>
      <w:lang w:eastAsia="bs-Latn-BA"/>
    </w:rPr>
  </w:style>
  <w:style w:type="paragraph" w:customStyle="1" w:styleId="CM5">
    <w:name w:val="CM5"/>
    <w:basedOn w:val="Normal"/>
    <w:next w:val="Normal"/>
    <w:uiPriority w:val="99"/>
    <w:rsid w:val="00F43135"/>
    <w:pPr>
      <w:widowControl w:val="0"/>
      <w:autoSpaceDE w:val="0"/>
      <w:autoSpaceDN w:val="0"/>
      <w:adjustRightInd w:val="0"/>
    </w:pPr>
    <w:rPr>
      <w:rFonts w:ascii="Arial-Narrow" w:hAnsi="Arial-Narrow"/>
      <w:lang w:eastAsia="bs-Latn-BA"/>
    </w:rPr>
  </w:style>
  <w:style w:type="paragraph" w:customStyle="1" w:styleId="CM2">
    <w:name w:val="CM2"/>
    <w:basedOn w:val="Normal"/>
    <w:next w:val="Normal"/>
    <w:uiPriority w:val="99"/>
    <w:rsid w:val="00F43135"/>
    <w:pPr>
      <w:widowControl w:val="0"/>
      <w:autoSpaceDE w:val="0"/>
      <w:autoSpaceDN w:val="0"/>
      <w:adjustRightInd w:val="0"/>
      <w:spacing w:line="266" w:lineRule="atLeast"/>
    </w:pPr>
    <w:rPr>
      <w:rFonts w:ascii="Arial-Narrow" w:hAnsi="Arial-Narrow"/>
      <w:lang w:eastAsia="bs-Latn-BA"/>
    </w:rPr>
  </w:style>
  <w:style w:type="paragraph" w:customStyle="1" w:styleId="Default">
    <w:name w:val="Default"/>
    <w:rsid w:val="00F43135"/>
    <w:pPr>
      <w:widowControl w:val="0"/>
      <w:autoSpaceDE w:val="0"/>
      <w:autoSpaceDN w:val="0"/>
      <w:adjustRightInd w:val="0"/>
      <w:spacing w:after="0" w:line="240" w:lineRule="auto"/>
    </w:pPr>
    <w:rPr>
      <w:rFonts w:ascii="Arial-Narrow" w:eastAsia="Times New Roman" w:hAnsi="Arial-Narrow" w:cs="Arial-Narrow"/>
      <w:color w:val="000000"/>
      <w:sz w:val="24"/>
      <w:szCs w:val="24"/>
      <w:lang w:eastAsia="bs-Latn-BA"/>
    </w:rPr>
  </w:style>
  <w:style w:type="paragraph" w:customStyle="1" w:styleId="CM1">
    <w:name w:val="CM1"/>
    <w:basedOn w:val="Default"/>
    <w:next w:val="Default"/>
    <w:uiPriority w:val="99"/>
    <w:rsid w:val="00F43135"/>
    <w:pPr>
      <w:spacing w:line="266" w:lineRule="atLeast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F43135"/>
    <w:pPr>
      <w:tabs>
        <w:tab w:val="center" w:pos="4703"/>
        <w:tab w:val="right" w:pos="94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43135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notranslate">
    <w:name w:val="notranslate"/>
    <w:rsid w:val="00F43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43135"/>
    <w:pPr>
      <w:keepNext/>
      <w:jc w:val="both"/>
      <w:outlineLvl w:val="2"/>
    </w:pPr>
    <w:rPr>
      <w:b/>
      <w:bCs/>
      <w:sz w:val="28"/>
      <w:lang w:val="hr-H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3135"/>
    <w:rPr>
      <w:rFonts w:ascii="Times New Roman" w:eastAsia="Times New Roman" w:hAnsi="Times New Roman" w:cs="Times New Roman"/>
      <w:b/>
      <w:bCs/>
      <w:sz w:val="28"/>
      <w:szCs w:val="24"/>
      <w:lang w:val="hr-HR" w:eastAsia="x-none"/>
    </w:rPr>
  </w:style>
  <w:style w:type="paragraph" w:customStyle="1" w:styleId="CM4">
    <w:name w:val="CM4"/>
    <w:basedOn w:val="Normal"/>
    <w:next w:val="Normal"/>
    <w:uiPriority w:val="99"/>
    <w:rsid w:val="00F43135"/>
    <w:pPr>
      <w:widowControl w:val="0"/>
      <w:autoSpaceDE w:val="0"/>
      <w:autoSpaceDN w:val="0"/>
      <w:adjustRightInd w:val="0"/>
    </w:pPr>
    <w:rPr>
      <w:rFonts w:ascii="Arial-Narrow" w:hAnsi="Arial-Narrow"/>
      <w:lang w:eastAsia="bs-Latn-BA"/>
    </w:rPr>
  </w:style>
  <w:style w:type="paragraph" w:customStyle="1" w:styleId="CM5">
    <w:name w:val="CM5"/>
    <w:basedOn w:val="Normal"/>
    <w:next w:val="Normal"/>
    <w:uiPriority w:val="99"/>
    <w:rsid w:val="00F43135"/>
    <w:pPr>
      <w:widowControl w:val="0"/>
      <w:autoSpaceDE w:val="0"/>
      <w:autoSpaceDN w:val="0"/>
      <w:adjustRightInd w:val="0"/>
    </w:pPr>
    <w:rPr>
      <w:rFonts w:ascii="Arial-Narrow" w:hAnsi="Arial-Narrow"/>
      <w:lang w:eastAsia="bs-Latn-BA"/>
    </w:rPr>
  </w:style>
  <w:style w:type="paragraph" w:customStyle="1" w:styleId="CM2">
    <w:name w:val="CM2"/>
    <w:basedOn w:val="Normal"/>
    <w:next w:val="Normal"/>
    <w:uiPriority w:val="99"/>
    <w:rsid w:val="00F43135"/>
    <w:pPr>
      <w:widowControl w:val="0"/>
      <w:autoSpaceDE w:val="0"/>
      <w:autoSpaceDN w:val="0"/>
      <w:adjustRightInd w:val="0"/>
      <w:spacing w:line="266" w:lineRule="atLeast"/>
    </w:pPr>
    <w:rPr>
      <w:rFonts w:ascii="Arial-Narrow" w:hAnsi="Arial-Narrow"/>
      <w:lang w:eastAsia="bs-Latn-BA"/>
    </w:rPr>
  </w:style>
  <w:style w:type="paragraph" w:customStyle="1" w:styleId="Default">
    <w:name w:val="Default"/>
    <w:rsid w:val="00F43135"/>
    <w:pPr>
      <w:widowControl w:val="0"/>
      <w:autoSpaceDE w:val="0"/>
      <w:autoSpaceDN w:val="0"/>
      <w:adjustRightInd w:val="0"/>
      <w:spacing w:after="0" w:line="240" w:lineRule="auto"/>
    </w:pPr>
    <w:rPr>
      <w:rFonts w:ascii="Arial-Narrow" w:eastAsia="Times New Roman" w:hAnsi="Arial-Narrow" w:cs="Arial-Narrow"/>
      <w:color w:val="000000"/>
      <w:sz w:val="24"/>
      <w:szCs w:val="24"/>
      <w:lang w:eastAsia="bs-Latn-BA"/>
    </w:rPr>
  </w:style>
  <w:style w:type="paragraph" w:customStyle="1" w:styleId="CM1">
    <w:name w:val="CM1"/>
    <w:basedOn w:val="Default"/>
    <w:next w:val="Default"/>
    <w:uiPriority w:val="99"/>
    <w:rsid w:val="00F43135"/>
    <w:pPr>
      <w:spacing w:line="266" w:lineRule="atLeast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F43135"/>
    <w:pPr>
      <w:tabs>
        <w:tab w:val="center" w:pos="4703"/>
        <w:tab w:val="right" w:pos="94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43135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notranslate">
    <w:name w:val="notranslate"/>
    <w:rsid w:val="00F4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Faladzic</dc:creator>
  <cp:lastModifiedBy>Vedrana Faladzic</cp:lastModifiedBy>
  <cp:revision>3</cp:revision>
  <dcterms:created xsi:type="dcterms:W3CDTF">2017-01-17T08:42:00Z</dcterms:created>
  <dcterms:modified xsi:type="dcterms:W3CDTF">2017-01-17T10:04:00Z</dcterms:modified>
</cp:coreProperties>
</file>